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9" w:rsidRDefault="002D1799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</w:p>
    <w:p w:rsidR="005B5E8F" w:rsidRDefault="00FB42FF" w:rsidP="000B6A1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99835" cy="8659382"/>
            <wp:effectExtent l="19050" t="0" r="5715" b="0"/>
            <wp:docPr id="1" name="Рисунок 1" descr="C:\Users\МКДОУ ДС\Desktop\скан\2024-10-31\уничт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скан\2024-10-31\уничт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8F" w:rsidRDefault="005B5E8F" w:rsidP="00FB42FF">
      <w:pPr>
        <w:pStyle w:val="a4"/>
        <w:rPr>
          <w:rFonts w:ascii="Times New Roman" w:hAnsi="Times New Roman"/>
          <w:b/>
          <w:sz w:val="26"/>
          <w:szCs w:val="26"/>
        </w:rPr>
      </w:pPr>
    </w:p>
    <w:p w:rsidR="005B5E8F" w:rsidRPr="000B6A13" w:rsidRDefault="005B5E8F" w:rsidP="000B6A1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B6A13" w:rsidRDefault="000B6A13" w:rsidP="000B6A13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0B6A13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0B6A13" w:rsidRDefault="000B6A13" w:rsidP="000B6A13">
      <w:pPr>
        <w:pStyle w:val="a4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Настоящий Порядок уничтожения, блокирования, обезличивания персональных данных в муниципальном</w:t>
      </w:r>
      <w:r w:rsidR="005B5E8F">
        <w:rPr>
          <w:rFonts w:ascii="Times New Roman" w:hAnsi="Times New Roman"/>
          <w:sz w:val="26"/>
          <w:szCs w:val="26"/>
        </w:rPr>
        <w:t xml:space="preserve"> казенном </w:t>
      </w:r>
      <w:r>
        <w:rPr>
          <w:rFonts w:ascii="Times New Roman" w:hAnsi="Times New Roman"/>
          <w:sz w:val="26"/>
          <w:szCs w:val="26"/>
        </w:rPr>
        <w:t xml:space="preserve"> дошкольном образовательном </w:t>
      </w:r>
      <w:r w:rsidR="005B5E8F">
        <w:rPr>
          <w:rFonts w:ascii="Times New Roman" w:hAnsi="Times New Roman"/>
          <w:sz w:val="26"/>
          <w:szCs w:val="26"/>
        </w:rPr>
        <w:t>учреждении д</w:t>
      </w:r>
      <w:r>
        <w:rPr>
          <w:rFonts w:ascii="Times New Roman" w:hAnsi="Times New Roman"/>
          <w:sz w:val="26"/>
          <w:szCs w:val="26"/>
        </w:rPr>
        <w:t xml:space="preserve">етский сад </w:t>
      </w:r>
      <w:r w:rsidR="005B5E8F">
        <w:rPr>
          <w:rFonts w:ascii="Times New Roman" w:hAnsi="Times New Roman"/>
          <w:sz w:val="26"/>
          <w:szCs w:val="26"/>
        </w:rPr>
        <w:t>с.Подволошино</w:t>
      </w:r>
      <w:r>
        <w:rPr>
          <w:rFonts w:ascii="Times New Roman" w:hAnsi="Times New Roman"/>
          <w:sz w:val="26"/>
          <w:szCs w:val="26"/>
        </w:rPr>
        <w:t xml:space="preserve"> определяет</w:t>
      </w:r>
      <w:r w:rsidR="005B5E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условия и способы уничтожения бумажных носителей (документов), содержащих персональные данные, персональных данных в машинных носителях информации и при необходимости самих машинных носителей информации.</w:t>
      </w:r>
    </w:p>
    <w:p w:rsidR="000B6A13" w:rsidRDefault="000B6A13" w:rsidP="000B6A13">
      <w:pPr>
        <w:pStyle w:val="a4"/>
        <w:rPr>
          <w:rFonts w:ascii="Times New Roman" w:hAnsi="Times New Roman"/>
          <w:sz w:val="26"/>
          <w:szCs w:val="26"/>
        </w:rPr>
      </w:pPr>
    </w:p>
    <w:p w:rsidR="000B6A13" w:rsidRDefault="000B6A13" w:rsidP="00266BB7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Блокирование и уничтожение персональных данных, содержащихся в машинных носителях информации</w:t>
      </w:r>
      <w:r w:rsidR="00266BB7">
        <w:rPr>
          <w:rFonts w:ascii="Times New Roman" w:hAnsi="Times New Roman"/>
          <w:b/>
          <w:sz w:val="26"/>
          <w:szCs w:val="26"/>
        </w:rPr>
        <w:t>.</w:t>
      </w:r>
    </w:p>
    <w:p w:rsidR="00266BB7" w:rsidRPr="000B6A13" w:rsidRDefault="00266BB7" w:rsidP="00266BB7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0B6A13" w:rsidRDefault="00266BB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 Блокирование информации, содержащей персональные данные субъекта персональных данных, производится в случаях:</w:t>
      </w:r>
    </w:p>
    <w:p w:rsidR="00266BB7" w:rsidRDefault="00266BB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если персональные данные являются неполными, устаревшими, недостаточными:</w:t>
      </w:r>
    </w:p>
    <w:p w:rsidR="00266BB7" w:rsidRDefault="00266BB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если сведения являются незаконно полученными или не являются необходимыми для заявленной оператором персональных данных для цели обработки.</w:t>
      </w:r>
    </w:p>
    <w:p w:rsidR="00266BB7" w:rsidRDefault="00266BB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В случае подтверждения факта недостоверности персональных данных уполномоченное Оператором лицо на основании документов, представленных субъектом персональных данных, уполномоченным органом по защите прав субъектов персональных данных или полученных в ходе самостоятельной проверки, обязано уточнять персональные данные и снять их блокирование.</w:t>
      </w:r>
    </w:p>
    <w:p w:rsidR="00266BB7" w:rsidRDefault="00266BB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В случае выявления неправомерных действий с персональными данными уполномоченное </w:t>
      </w:r>
      <w:r w:rsidR="002D6817">
        <w:rPr>
          <w:rFonts w:ascii="Times New Roman" w:hAnsi="Times New Roman"/>
          <w:sz w:val="26"/>
          <w:szCs w:val="26"/>
        </w:rPr>
        <w:t>Оператором лицо обязано устранить (организовать устранение) допущенные нарушения. В случае невозможности устранения допущенных нарушений необходимо в срок, не превышающий трех рабочих дней с даты выявления неправомерности действий с персональными данными, уничтожить персональные данные.</w:t>
      </w:r>
    </w:p>
    <w:p w:rsidR="002D6817" w:rsidRDefault="002D681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Об устранении допущенных нарушений или об уничтожении персональных данных уполномоченное Оператором лицо обязано уведомить субъекта персональных данных, а в случае, если обращение или запрос были направлены уполномоченным органом по защите прав субъектов персональных данных, также в указанный орган.</w:t>
      </w:r>
    </w:p>
    <w:p w:rsidR="002D6817" w:rsidRDefault="002D6817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B7F74">
        <w:rPr>
          <w:rFonts w:ascii="Times New Roman" w:hAnsi="Times New Roman"/>
          <w:sz w:val="26"/>
          <w:szCs w:val="26"/>
        </w:rPr>
        <w:t>2.5. Уполномоченное Оператором лицо обязано уничтожить персональные данные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субъекта персональных данных в случаях:</w:t>
      </w:r>
    </w:p>
    <w:p w:rsidR="00BE2A0A" w:rsidRPr="007B7F74" w:rsidRDefault="00BE2A0A" w:rsidP="007B7F7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достижения цели обработки персональных данных;</w:t>
      </w:r>
    </w:p>
    <w:p w:rsidR="00BE2A0A" w:rsidRPr="007B7F74" w:rsidRDefault="00BE2A0A" w:rsidP="007B7F7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отзыва субъектом согласия на обработку своих персональных данных.</w:t>
      </w:r>
    </w:p>
    <w:p w:rsidR="00BE2A0A" w:rsidRPr="007B7F74" w:rsidRDefault="00BE2A0A" w:rsidP="007B7F7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B7F74">
        <w:rPr>
          <w:rFonts w:ascii="Times New Roman" w:hAnsi="Times New Roman"/>
          <w:sz w:val="26"/>
          <w:szCs w:val="26"/>
        </w:rPr>
        <w:t>2.6. Уничтожение персональных данных должно быть осуществлено в течение трехдней с указанных моментов. В согласии субъекта персональных данных наобработку его персональных данных могут быть установлены иные срокиуничтожения персональных данных при достижении цели обработки персональныхданных.</w:t>
      </w:r>
    </w:p>
    <w:p w:rsidR="007B7F74" w:rsidRPr="007B7F74" w:rsidRDefault="007B7F74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A0A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3.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 xml:space="preserve">Работа </w:t>
      </w:r>
      <w:r w:rsidRPr="007B7F74">
        <w:rPr>
          <w:rFonts w:ascii="Times New Roman" w:hAnsi="Times New Roman" w:cs="Times New Roman"/>
          <w:sz w:val="26"/>
          <w:szCs w:val="26"/>
        </w:rPr>
        <w:t xml:space="preserve">с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>бумажными носителями (документами)</w:t>
      </w:r>
    </w:p>
    <w:p w:rsidR="00715A46" w:rsidRPr="007B7F74" w:rsidRDefault="00715A46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7F74" w:rsidRDefault="00BE2A0A" w:rsidP="0037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3.1. Виды и периоды уничтожения бумажных носителей, содержащихперсональные данные, представлены в таблице 1:</w:t>
      </w:r>
    </w:p>
    <w:p w:rsidR="00BE2A0A" w:rsidRPr="007B7F74" w:rsidRDefault="00BE2A0A" w:rsidP="007B7F74">
      <w:pPr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3"/>
        <w:tblW w:w="10173" w:type="dxa"/>
        <w:tblLook w:val="04A0"/>
      </w:tblPr>
      <w:tblGrid>
        <w:gridCol w:w="959"/>
        <w:gridCol w:w="4536"/>
        <w:gridCol w:w="2268"/>
        <w:gridCol w:w="2410"/>
      </w:tblGrid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Действия по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окончании срока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Действия по </w:t>
            </w:r>
            <w:r w:rsidRPr="007B7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окончании срока хранения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Документы (сведения, содержащие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персональные данные о работниках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Оператора), переданные и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сформированные при трудоустройстве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E2A0A" w:rsidRPr="007B7F74" w:rsidRDefault="00BE2A0A" w:rsidP="00BE2A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75 лет</w:t>
            </w: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Документы о воспитанниках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(сведения, содержащие персональные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данные воспитанников), родителей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Установленные дляданных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сроки  хранения</w:t>
            </w: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BE2A0A" w:rsidRPr="007B7F74" w:rsidTr="007B7F74">
        <w:tc>
          <w:tcPr>
            <w:tcW w:w="959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Другие документы с грифом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«Конфиденциально» и «Для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служебного пользования» (журналы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учета, списки доступа, электронная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документация и т.д.)</w:t>
            </w:r>
          </w:p>
        </w:tc>
        <w:tc>
          <w:tcPr>
            <w:tcW w:w="2268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Хранятся до замены новыми,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если не указан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конкретный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BE2A0A" w:rsidRPr="007B7F74" w:rsidRDefault="00BE2A0A" w:rsidP="00BE2A0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E2A0A" w:rsidRPr="007B7F74" w:rsidRDefault="00BE2A0A" w:rsidP="00BE2A0A">
            <w:pPr>
              <w:rPr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</w:tbl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3.2 Документы, указанные в п. 3.1. должны находиться в шкафах с замком, сейфах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 доступом к ним ответственного сотрудника или уполномоченных лиц.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Исключение составляют документы, обрабатываемые в настоящий момент нарабочем месте.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3.3. По окончании срока хранения документы, указанные в п. 3.1 уничтожаются</w:t>
      </w:r>
    </w:p>
    <w:p w:rsidR="007B7F74" w:rsidRDefault="00BE2A0A" w:rsidP="00715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путем измельчения на мелкие части (или иным способом), исключающиевозможность последующего восстановления информации или сжигаются.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 xml:space="preserve">4. </w:t>
      </w:r>
      <w:r w:rsidRPr="007B7F74">
        <w:rPr>
          <w:rFonts w:ascii="Times New Roman" w:hAnsi="Times New Roman" w:cs="Times New Roman"/>
          <w:b/>
          <w:bCs/>
          <w:sz w:val="26"/>
          <w:szCs w:val="26"/>
        </w:rPr>
        <w:t>Работа с машинными носителями информации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4.1. Виды и периоды уничтожения персональных данных, хранимых в электронномвиде («файлах») на жестком диске компьютера (далее - НЖМД) и машинныхносителях: компакт дисках (далее - CD-R/RW, DVD-R/RW в зависимости отформата), FLASH-накопителях.</w:t>
      </w: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Таблица 2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Виды и периоды уничтожения персональных данных, хранимых в</w:t>
      </w:r>
    </w:p>
    <w:p w:rsidR="00BE2A0A" w:rsidRPr="007B7F74" w:rsidRDefault="00BE2A0A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электронном виде на жестком диске компьютера</w:t>
      </w:r>
    </w:p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251"/>
        <w:gridCol w:w="2393"/>
        <w:gridCol w:w="2393"/>
      </w:tblGrid>
      <w:tr w:rsidR="00BE2A0A" w:rsidRPr="007B7F74" w:rsidTr="00BE2A0A">
        <w:tc>
          <w:tcPr>
            <w:tcW w:w="534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1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Информация, вид носителя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Срок хранения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Действия по окончании срока хранения</w:t>
            </w:r>
          </w:p>
        </w:tc>
      </w:tr>
      <w:tr w:rsidR="00BE2A0A" w:rsidRPr="007B7F74" w:rsidTr="00BE2A0A">
        <w:tc>
          <w:tcPr>
            <w:tcW w:w="534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База данных автоматизированной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информационной системы Оператора,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носитель: файлы на НЖМД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До создания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белее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актуальной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</w:p>
        </w:tc>
        <w:tc>
          <w:tcPr>
            <w:tcW w:w="2393" w:type="dxa"/>
          </w:tcPr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Повторное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носителей для записи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очередной резервной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копии БД в случае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невозможности –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уничтожения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носителя, удаление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архивных файлов с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НЖМД</w:t>
            </w:r>
          </w:p>
          <w:p w:rsidR="00BE2A0A" w:rsidRPr="007B7F74" w:rsidRDefault="00BE2A0A" w:rsidP="00BE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A0A" w:rsidRPr="007B7F74" w:rsidRDefault="00BE2A0A" w:rsidP="00BE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4.2. Машинные носители информации (за исключением НЖМД), перечисленные вп.п. 4.1. должны находиться в сейфе, кроме формируемых или обрабатываемых вданный момент на рабочем месте.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4.3. По окончании указанных сроков хранения, машинные носители информации,подлежащие уничтожению, физически уничтожаются с целью невозможностивосстановления и дальнейшего использования. Это достигается путемдеформирования, нарушения единой целостности носителя или его сжигания.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4.4. Подлежащие уничтожению файлы, расположенные на жестком дискекомпьютера, удаляются средствами операционной системы с последующим«очищением корзины».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4.4. В случае допустимости повторного использования носителя формата CD-RW,DVD-RW, FLASH применяется программное удаление («затирание») содержимогодиска путем его форматирования с последующей записью новой информации наданный носитель.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1799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B7F74">
        <w:rPr>
          <w:rFonts w:ascii="Times New Roman" w:hAnsi="Times New Roman" w:cs="Times New Roman"/>
          <w:b/>
          <w:bCs/>
          <w:sz w:val="26"/>
          <w:szCs w:val="26"/>
        </w:rPr>
        <w:t>5. Порядок оформления документов об уничтожении носителей</w:t>
      </w:r>
    </w:p>
    <w:p w:rsidR="00715A46" w:rsidRPr="007B7F74" w:rsidRDefault="00715A46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5.1. Уничтожение носителей, содержащих персональные данные, осуществляетспециальная Комиссия, создаваемая приказом руководителя Оператора.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5.2. В ходе процедуры уничтожения персональных данных носителей необходимоприсутствие членов Комиссии, осуществляющей уничтожение персональныхданных и иной конфиденциальной информации, находящейся на техническихсредствах.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5.3. Комиссия составляет и подписывает Акт об уничтожении носителей(приложение). В течение трех дней после составления акты об уничтожениинаправляются на утверждение руководителю Оператора. После утверждения Актхранится в сейфе у руководителя или уполномоченного лица Оператора.</w:t>
      </w: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5.4. Факт уничтожения носителя с персональными данными фиксируется в«Журнале регистрации носителей информации, содержащих персональные данныеи иную конфиденциальную информацию», где в графе «Дата и номер актауничтожения» заносятся соответствующие данные. Данный журнал являетсядокументом конфиденциального характера и вместе с актами уничтоженияхранится в сейфе.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5A46" w:rsidRDefault="00715A46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2D1799" w:rsidP="007B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Приложение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 №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уничтожения персональных данных и иной конфиденциальной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информации, находящейся на технических средствах</w:t>
      </w:r>
    </w:p>
    <w:p w:rsidR="002D1799" w:rsidRPr="00710384" w:rsidRDefault="002D1799" w:rsidP="007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384">
        <w:rPr>
          <w:rFonts w:ascii="Times New Roman" w:hAnsi="Times New Roman" w:cs="Times New Roman"/>
          <w:b/>
          <w:bCs/>
          <w:sz w:val="26"/>
          <w:szCs w:val="26"/>
        </w:rPr>
        <w:t>информационных систем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B7F74">
        <w:rPr>
          <w:rFonts w:ascii="Times New Roman" w:hAnsi="Times New Roman" w:cs="Times New Roman"/>
          <w:sz w:val="26"/>
          <w:szCs w:val="26"/>
        </w:rPr>
        <w:t>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(Ф.И.О. должность)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Составили настоящий акт в том, что « _____ » _____________ 20 ____ г. произведено уничтожение персональных данных или иной конфиденциальной информации,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находящейся на: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2D1799" w:rsidRPr="007B7F74" w:rsidTr="002D1799">
        <w:tc>
          <w:tcPr>
            <w:tcW w:w="95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6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Информация (наименование документа)</w:t>
            </w: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Вид носителя, учётный номер</w:t>
            </w: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15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7F7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D1799" w:rsidRPr="007B7F74" w:rsidTr="002D1799">
        <w:tc>
          <w:tcPr>
            <w:tcW w:w="959" w:type="dxa"/>
          </w:tcPr>
          <w:p w:rsidR="002D1799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F74" w:rsidRPr="007B7F74" w:rsidRDefault="007B7F74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2D1799" w:rsidRPr="007B7F74" w:rsidRDefault="002D1799" w:rsidP="002D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Перечисленные съемные носители уничтожены путем механического уничтожения,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сжигания, разрезания, и т. д. (нужное подчеркнуть)</w:t>
      </w: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F74" w:rsidRDefault="007B7F74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Подписи членов комиссии _________________ __________________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2D1799" w:rsidRPr="007B7F74" w:rsidRDefault="002D1799" w:rsidP="002D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7F74">
        <w:rPr>
          <w:rFonts w:ascii="Times New Roman" w:hAnsi="Times New Roman" w:cs="Times New Roman"/>
          <w:sz w:val="26"/>
          <w:szCs w:val="26"/>
        </w:rPr>
        <w:t>_________________ __________________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(подпись) (Ф.И.О.)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_________________ __________________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(подпись) (Ф.И.О.)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_________________ __________________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(подпись) (Ф.И.О.)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_________________ __________________</w:t>
      </w:r>
    </w:p>
    <w:p w:rsidR="002D1799" w:rsidRPr="00715A46" w:rsidRDefault="002D1799" w:rsidP="00715A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5A46">
        <w:rPr>
          <w:rFonts w:ascii="Times New Roman" w:hAnsi="Times New Roman" w:cs="Times New Roman"/>
          <w:sz w:val="20"/>
          <w:szCs w:val="20"/>
        </w:rPr>
        <w:t>(подпись) (Ф.И.О.)</w:t>
      </w:r>
    </w:p>
    <w:p w:rsidR="00884520" w:rsidRDefault="00884520"/>
    <w:p w:rsidR="00884520" w:rsidRDefault="00884520"/>
    <w:sectPr w:rsidR="00884520" w:rsidSect="002D17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F68"/>
    <w:multiLevelType w:val="hybridMultilevel"/>
    <w:tmpl w:val="4FD6404A"/>
    <w:lvl w:ilvl="0" w:tplc="66F2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F27"/>
    <w:multiLevelType w:val="hybridMultilevel"/>
    <w:tmpl w:val="FDAC6CC0"/>
    <w:lvl w:ilvl="0" w:tplc="66F2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11D8"/>
    <w:multiLevelType w:val="multilevel"/>
    <w:tmpl w:val="0D02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A0A"/>
    <w:rsid w:val="000B6A13"/>
    <w:rsid w:val="001861A6"/>
    <w:rsid w:val="00266BB7"/>
    <w:rsid w:val="002D1799"/>
    <w:rsid w:val="002D6817"/>
    <w:rsid w:val="002F2CA7"/>
    <w:rsid w:val="00345280"/>
    <w:rsid w:val="003754B9"/>
    <w:rsid w:val="005B5E8F"/>
    <w:rsid w:val="005F0981"/>
    <w:rsid w:val="00647A76"/>
    <w:rsid w:val="00710384"/>
    <w:rsid w:val="00715A46"/>
    <w:rsid w:val="007B7F74"/>
    <w:rsid w:val="00884520"/>
    <w:rsid w:val="009021DB"/>
    <w:rsid w:val="00B754BD"/>
    <w:rsid w:val="00B9571F"/>
    <w:rsid w:val="00BE2A0A"/>
    <w:rsid w:val="00D73E4F"/>
    <w:rsid w:val="00FB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7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8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B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5B5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МКДОУ ДС</cp:lastModifiedBy>
  <cp:revision>14</cp:revision>
  <cp:lastPrinted>2024-10-31T02:49:00Z</cp:lastPrinted>
  <dcterms:created xsi:type="dcterms:W3CDTF">2018-02-16T07:36:00Z</dcterms:created>
  <dcterms:modified xsi:type="dcterms:W3CDTF">2024-10-31T03:26:00Z</dcterms:modified>
</cp:coreProperties>
</file>