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jc w:val="center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Памятка для родителей «Осторожно, тонкий лед!»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  <w:r>
        <w:rPr>
          <w:rFonts w:ascii="Helvetica" w:hAnsi="Helvetica" w:cs="Helvetica"/>
          <w:noProof/>
          <w:color w:val="333333"/>
          <w:sz w:val="16"/>
          <w:szCs w:val="16"/>
        </w:rPr>
        <w:drawing>
          <wp:inline distT="0" distB="0" distL="0" distR="0">
            <wp:extent cx="2860040" cy="2597150"/>
            <wp:effectExtent l="19050" t="0" r="0" b="0"/>
            <wp:docPr id="1" name="Рисунок 1" descr="https://fsd.kopilkaurokov.ru/up/html/2017/04/27/k_5901987245441/4119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4/27/k_5901987245441/411976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2CC">
        <w:rPr>
          <w:b/>
          <w:bCs/>
          <w:color w:val="333333"/>
          <w:sz w:val="28"/>
          <w:szCs w:val="16"/>
        </w:rPr>
        <w:t xml:space="preserve">Причиной травматизма и гибели детей на водных объектах, покрытых тонким ненадежным слоем льда, являются неосторожность, игры, катание на санках и коньках, а так же просто скольжение по тонкому льду. Лед на водоемах нашего города в зимний период не прочный, неоднороден по толщине и структуре. Складывающийся метеорологический прогноз с резкими колебаниями температур от </w:t>
      </w:r>
      <w:proofErr w:type="gramStart"/>
      <w:r w:rsidRPr="005812CC">
        <w:rPr>
          <w:b/>
          <w:bCs/>
          <w:color w:val="333333"/>
          <w:sz w:val="28"/>
          <w:szCs w:val="16"/>
        </w:rPr>
        <w:t>минусовой</w:t>
      </w:r>
      <w:proofErr w:type="gramEnd"/>
      <w:r w:rsidRPr="005812CC">
        <w:rPr>
          <w:b/>
          <w:bCs/>
          <w:color w:val="333333"/>
          <w:sz w:val="28"/>
          <w:szCs w:val="16"/>
        </w:rPr>
        <w:t xml:space="preserve"> до плюсовой, с выпадением осадков в виде дождя и снега еще более осложняют обстановку.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становиться пористым и очень слабым, хотя сохраняет достаточную толщину. Как правило, водоемы замерзают неравномерно, по частям: сначала у берега, на мелководье, в защищенных от ветра местах, а затем уже на середине. На одном и том же водоеме можно встретить чередование льдов, которые при одинаковой толщине обладают различное прочностью и грузоподъемностью.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Что же нужно знать и помнить, если все же пришлось выйти с детьми на лед?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Во-первых,</w:t>
      </w:r>
      <w:r w:rsidRPr="005812CC">
        <w:rPr>
          <w:color w:val="333333"/>
          <w:sz w:val="28"/>
          <w:szCs w:val="16"/>
        </w:rPr>
        <w:t> лучше всего не испытывать судьбу и не выходить на лёд пока его толщина не достигнет 12 сантиметров, тем более одному.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Во-вторых</w:t>
      </w:r>
      <w:r w:rsidRPr="005812CC">
        <w:rPr>
          <w:color w:val="333333"/>
          <w:sz w:val="28"/>
          <w:szCs w:val="16"/>
        </w:rPr>
        <w:t>, выходить на лёд и идти по нему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В-третьих</w:t>
      </w:r>
      <w:r w:rsidRPr="005812CC">
        <w:rPr>
          <w:color w:val="333333"/>
          <w:sz w:val="28"/>
          <w:szCs w:val="16"/>
        </w:rPr>
        <w:t>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lastRenderedPageBreak/>
        <w:t>10 сантиметров, а под снегом</w:t>
      </w:r>
      <w:r w:rsidRPr="005812CC">
        <w:rPr>
          <w:noProof/>
          <w:color w:val="333333"/>
          <w:sz w:val="28"/>
          <w:szCs w:val="16"/>
        </w:rPr>
        <w:drawing>
          <wp:inline distT="0" distB="0" distL="0" distR="0">
            <wp:extent cx="2333879" cy="1653478"/>
            <wp:effectExtent l="0" t="0" r="9271" b="0"/>
            <wp:docPr id="2" name="Рисунок 2" descr="https://fsd.kopilkaurokov.ru/up/html/2017/04/27/k_5901987245441/41197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7/04/27/k_5901987245441/411976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14" cy="165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2CC">
        <w:rPr>
          <w:color w:val="333333"/>
          <w:sz w:val="28"/>
          <w:szCs w:val="16"/>
        </w:rPr>
        <w:t> всего 3 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</w:p>
    <w:p w:rsid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Несколько других полезных советов: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i/>
          <w:iCs/>
          <w:color w:val="333333"/>
          <w:sz w:val="28"/>
          <w:szCs w:val="16"/>
        </w:rPr>
        <w:t>Правила поведения на льду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5812CC">
        <w:rPr>
          <w:color w:val="333333"/>
          <w:sz w:val="28"/>
          <w:szCs w:val="16"/>
        </w:rPr>
        <w:t>покажется</w:t>
      </w:r>
      <w:proofErr w:type="gramEnd"/>
      <w:r w:rsidRPr="005812CC">
        <w:rPr>
          <w:color w:val="333333"/>
          <w:sz w:val="28"/>
          <w:szCs w:val="16"/>
        </w:rPr>
        <w:t xml:space="preserve"> хоть немного воды, — это означает, что лет тонкий, по нему ходить нельзя. В таком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>При переходе водоема группой необходимо соблюдать расстояние друг от друга (5-6 м).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>Замерзшую реку лучше перейти на лыжах. При этом: крепления лыж расстегните, чтобы в случае опасности сразу их сбросить.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>Если есть рюкзак, повесить его на одно плечо, это позволит легко освободиться от груза в случае, если лет под вами провалится.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 xml:space="preserve">На замерзший водоем необходимо брать с собой прочный шнур длиной 20-25 метров с большой глухой петлей на конце и грузом. Груз </w:t>
      </w:r>
      <w:r w:rsidRPr="005812CC">
        <w:rPr>
          <w:color w:val="333333"/>
          <w:sz w:val="28"/>
          <w:szCs w:val="16"/>
        </w:rPr>
        <w:lastRenderedPageBreak/>
        <w:t>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812CC" w:rsidRPr="005812CC" w:rsidRDefault="005812CC" w:rsidP="005812CC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color w:val="333333"/>
          <w:sz w:val="28"/>
          <w:szCs w:val="16"/>
        </w:rPr>
        <w:t>Убедительная просьба родителям: не отпускайте детей на лед (рыбалку, катание на коньках и санках) без присмотра.</w:t>
      </w:r>
    </w:p>
    <w:p w:rsidR="005812CC" w:rsidRPr="005812CC" w:rsidRDefault="005812CC" w:rsidP="005812CC">
      <w:pPr>
        <w:pStyle w:val="a3"/>
        <w:shd w:val="clear" w:color="auto" w:fill="FFFFFF"/>
        <w:spacing w:before="0" w:beforeAutospacing="0" w:after="115" w:afterAutospacing="0"/>
        <w:rPr>
          <w:color w:val="333333"/>
          <w:sz w:val="28"/>
          <w:szCs w:val="16"/>
        </w:rPr>
      </w:pPr>
      <w:r w:rsidRPr="005812CC">
        <w:rPr>
          <w:b/>
          <w:bCs/>
          <w:color w:val="333333"/>
          <w:sz w:val="28"/>
          <w:szCs w:val="16"/>
        </w:rPr>
        <w:t>Уважаемые родители! Примите меры собственной безопасности, не допускайте самостоятельного бесконтрольного пребывания детей на льду водоемов.</w:t>
      </w:r>
    </w:p>
    <w:p w:rsidR="000E4786" w:rsidRPr="005812CC" w:rsidRDefault="000E4786">
      <w:pPr>
        <w:rPr>
          <w:rFonts w:ascii="Times New Roman" w:hAnsi="Times New Roman" w:cs="Times New Roman"/>
          <w:sz w:val="40"/>
        </w:rPr>
      </w:pPr>
    </w:p>
    <w:sectPr w:rsidR="000E4786" w:rsidRPr="0058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4133"/>
    <w:multiLevelType w:val="multilevel"/>
    <w:tmpl w:val="7B7C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12CC"/>
    <w:rsid w:val="000E4786"/>
    <w:rsid w:val="0058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2021-11-24T01:48:00Z</dcterms:created>
  <dcterms:modified xsi:type="dcterms:W3CDTF">2021-11-24T01:51:00Z</dcterms:modified>
</cp:coreProperties>
</file>