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4" w:rsidRDefault="00AC41B4" w:rsidP="00AC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C41B4">
        <w:rPr>
          <w:rFonts w:ascii="Times New Roman" w:eastAsia="Times New Roman" w:hAnsi="Times New Roman" w:cs="Times New Roman"/>
          <w:b/>
          <w:sz w:val="28"/>
          <w:szCs w:val="24"/>
        </w:rPr>
        <w:t>Информация</w:t>
      </w:r>
    </w:p>
    <w:p w:rsidR="00AC41B4" w:rsidRDefault="00AC41B4" w:rsidP="00AC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C41B4">
        <w:rPr>
          <w:rFonts w:ascii="Times New Roman" w:eastAsia="Times New Roman" w:hAnsi="Times New Roman" w:cs="Times New Roman"/>
          <w:b/>
          <w:sz w:val="28"/>
          <w:szCs w:val="24"/>
        </w:rPr>
        <w:t>о предоставлении услуг для детей с ОВЗ и детей-инвалидов</w:t>
      </w:r>
    </w:p>
    <w:p w:rsidR="00AC41B4" w:rsidRPr="00AC41B4" w:rsidRDefault="00AC41B4" w:rsidP="00AC4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41B4" w:rsidRPr="00AC41B4" w:rsidRDefault="00AC41B4" w:rsidP="00AC41B4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41B4">
        <w:rPr>
          <w:rFonts w:ascii="Times New Roman" w:eastAsia="Times New Roman" w:hAnsi="Times New Roman" w:cs="Times New Roman"/>
          <w:sz w:val="24"/>
          <w:szCs w:val="24"/>
        </w:rPr>
        <w:t>Сегодня в России насчитывается большое количество детей с ограниченными возможностями здоровья. Инклюзивное образование дает им возможность учиться и развиваться в среде обычных дошкольников. При этом всем детям инклюзивной группы предоставляются равные условия для того, чтобы включиться в образовательный процесс.</w:t>
      </w:r>
    </w:p>
    <w:p w:rsidR="00AC41B4" w:rsidRPr="00B5253A" w:rsidRDefault="00AC41B4" w:rsidP="00B5253A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41B4">
        <w:rPr>
          <w:rFonts w:ascii="Times New Roman" w:eastAsia="Times New Roman" w:hAnsi="Times New Roman" w:cs="Times New Roman"/>
          <w:sz w:val="24"/>
          <w:szCs w:val="24"/>
        </w:rPr>
        <w:t>Совместное обучение дошкольников с разными стартовыми возможностями допустимо, если в образовательном учреждении созданы специальные условия для воспитания и обучения</w:t>
      </w:r>
      <w:proofErr w:type="gramStart"/>
      <w:r w:rsidRPr="00AC41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C41B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AC41B4" w:rsidRPr="00AC41B4" w:rsidRDefault="00AC41B4" w:rsidP="00AC41B4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41B4">
        <w:rPr>
          <w:rFonts w:ascii="Times New Roman" w:eastAsia="Times New Roman" w:hAnsi="Times New Roman" w:cs="Times New Roman"/>
          <w:sz w:val="24"/>
          <w:szCs w:val="24"/>
        </w:rPr>
        <w:t xml:space="preserve">Конструктивные особенности здания </w:t>
      </w: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ДС с. Подволошино</w:t>
      </w: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41B4">
        <w:rPr>
          <w:rFonts w:ascii="Times New Roman" w:eastAsia="Times New Roman" w:hAnsi="Times New Roman" w:cs="Times New Roman"/>
          <w:sz w:val="24"/>
          <w:szCs w:val="24"/>
        </w:rPr>
        <w:t>не предусматривают наличие подъёмников и других приспособлений, обеспечивающих доступ инвалидов и лиц с ограниченными возможностями здоровья (ОВЗ).</w:t>
      </w:r>
    </w:p>
    <w:p w:rsidR="00AC41B4" w:rsidRPr="00AC41B4" w:rsidRDefault="00AC41B4" w:rsidP="00AC41B4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41B4">
        <w:rPr>
          <w:rFonts w:ascii="Times New Roman" w:eastAsia="Times New Roman" w:hAnsi="Times New Roman" w:cs="Times New Roman"/>
          <w:sz w:val="24"/>
          <w:szCs w:val="24"/>
        </w:rPr>
        <w:t>При необходимости инвалиду или лицу с ОВЗ для обеспечения доступа в здание образовательной организации будет предоставлено сопровождающее лицо.</w:t>
      </w:r>
    </w:p>
    <w:p w:rsidR="00AC41B4" w:rsidRPr="00AC41B4" w:rsidRDefault="00AC41B4" w:rsidP="00AC41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5253A">
        <w:rPr>
          <w:rFonts w:ascii="Times New Roman" w:eastAsia="Times New Roman" w:hAnsi="Times New Roman" w:cs="Times New Roman"/>
          <w:bCs/>
          <w:sz w:val="24"/>
          <w:szCs w:val="24"/>
        </w:rPr>
        <w:t>Ответственные лица</w:t>
      </w: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C41B4">
        <w:rPr>
          <w:rFonts w:ascii="Times New Roman" w:eastAsia="Times New Roman" w:hAnsi="Times New Roman" w:cs="Times New Roman"/>
          <w:sz w:val="24"/>
          <w:szCs w:val="24"/>
        </w:rPr>
        <w:t>за организацию работы по обеспечению условий доступности для инвалидов объектов и предоставляемых услуг.</w:t>
      </w:r>
    </w:p>
    <w:p w:rsidR="00AC41B4" w:rsidRPr="00AC41B4" w:rsidRDefault="00AC41B4" w:rsidP="00AC41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41B4">
        <w:rPr>
          <w:rFonts w:ascii="Times New Roman" w:eastAsia="Times New Roman" w:hAnsi="Times New Roman" w:cs="Times New Roman"/>
          <w:sz w:val="24"/>
          <w:szCs w:val="24"/>
        </w:rPr>
        <w:t>Пожалуйста, </w:t>
      </w:r>
      <w:r w:rsidRPr="00B5253A">
        <w:rPr>
          <w:rFonts w:ascii="Times New Roman" w:eastAsia="Times New Roman" w:hAnsi="Times New Roman" w:cs="Times New Roman"/>
          <w:bCs/>
          <w:sz w:val="24"/>
          <w:szCs w:val="24"/>
        </w:rPr>
        <w:t>позвоните по телефону</w:t>
      </w: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253A" w:rsidRPr="00B5253A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B5253A" w:rsidRPr="00B5253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="00B5253A" w:rsidRPr="00B5253A">
        <w:rPr>
          <w:rFonts w:ascii="Times New Roman" w:eastAsia="Times New Roman" w:hAnsi="Times New Roman" w:cs="Times New Roman"/>
          <w:b/>
          <w:bCs/>
          <w:sz w:val="24"/>
          <w:szCs w:val="24"/>
        </w:rPr>
        <w:t>(952)6108553</w:t>
      </w: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5253A">
        <w:rPr>
          <w:rFonts w:ascii="Times New Roman" w:eastAsia="Times New Roman" w:hAnsi="Times New Roman" w:cs="Times New Roman"/>
          <w:bCs/>
          <w:sz w:val="24"/>
          <w:szCs w:val="24"/>
        </w:rPr>
        <w:t>и в</w:t>
      </w:r>
      <w:r w:rsidRPr="00B5253A">
        <w:rPr>
          <w:rFonts w:ascii="Times New Roman" w:eastAsia="Times New Roman" w:hAnsi="Times New Roman" w:cs="Times New Roman"/>
          <w:bCs/>
          <w:sz w:val="24"/>
          <w:szCs w:val="24"/>
        </w:rPr>
        <w:t xml:space="preserve">ас встретит </w:t>
      </w:r>
      <w:proofErr w:type="gramStart"/>
      <w:r w:rsidRPr="00B5253A">
        <w:rPr>
          <w:rFonts w:ascii="Times New Roman" w:eastAsia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Pr="00B5253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41B4">
        <w:rPr>
          <w:rFonts w:ascii="Times New Roman" w:eastAsia="Times New Roman" w:hAnsi="Times New Roman" w:cs="Times New Roman"/>
          <w:sz w:val="24"/>
          <w:szCs w:val="24"/>
        </w:rPr>
        <w:t>по вопросам обеспечения доступности в учреждение.</w:t>
      </w:r>
    </w:p>
    <w:p w:rsidR="00AC41B4" w:rsidRPr="00B5253A" w:rsidRDefault="00AC41B4" w:rsidP="00B525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41B4">
        <w:rPr>
          <w:rFonts w:ascii="Times New Roman" w:eastAsia="Times New Roman" w:hAnsi="Times New Roman" w:cs="Times New Roman"/>
          <w:sz w:val="24"/>
          <w:szCs w:val="24"/>
        </w:rPr>
        <w:t xml:space="preserve">Вы так же </w:t>
      </w:r>
      <w:proofErr w:type="gramStart"/>
      <w:r w:rsidRPr="00AC41B4">
        <w:rPr>
          <w:rFonts w:ascii="Times New Roman" w:eastAsia="Times New Roman" w:hAnsi="Times New Roman" w:cs="Times New Roman"/>
          <w:sz w:val="24"/>
          <w:szCs w:val="24"/>
        </w:rPr>
        <w:t>имеете возможность предварительно сообщить по данному телефону о времени посещения дошкольного учреждения и Вас</w:t>
      </w:r>
      <w:proofErr w:type="gramEnd"/>
      <w:r w:rsidRPr="00AC41B4">
        <w:rPr>
          <w:rFonts w:ascii="Times New Roman" w:eastAsia="Times New Roman" w:hAnsi="Times New Roman" w:cs="Times New Roman"/>
          <w:sz w:val="24"/>
          <w:szCs w:val="24"/>
        </w:rPr>
        <w:t xml:space="preserve"> будут жд</w:t>
      </w:r>
      <w:r w:rsidR="00B5253A">
        <w:rPr>
          <w:rFonts w:ascii="Times New Roman" w:eastAsia="Times New Roman" w:hAnsi="Times New Roman" w:cs="Times New Roman"/>
          <w:sz w:val="24"/>
          <w:szCs w:val="24"/>
        </w:rPr>
        <w:t xml:space="preserve">ать в назначенное время у ворот </w:t>
      </w:r>
      <w:r w:rsidRPr="00AC41B4">
        <w:rPr>
          <w:rFonts w:ascii="Times New Roman" w:eastAsia="Times New Roman" w:hAnsi="Times New Roman" w:cs="Times New Roman"/>
          <w:sz w:val="24"/>
          <w:szCs w:val="24"/>
        </w:rPr>
        <w:t>ДОУ.</w:t>
      </w:r>
      <w:r w:rsidRPr="00AC41B4">
        <w:rPr>
          <w:rFonts w:ascii="Times New Roman" w:eastAsia="Times New Roman" w:hAnsi="Times New Roman" w:cs="Times New Roman"/>
          <w:sz w:val="24"/>
          <w:szCs w:val="24"/>
        </w:rPr>
        <w:br/>
      </w: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 для связи:</w:t>
      </w:r>
      <w:r w:rsidRPr="00AC41B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5253A" w:rsidRPr="00B5253A">
        <w:rPr>
          <w:rFonts w:ascii="Times New Roman" w:eastAsia="Times New Roman" w:hAnsi="Times New Roman" w:cs="Times New Roman"/>
          <w:sz w:val="24"/>
          <w:szCs w:val="24"/>
        </w:rPr>
        <w:t>8(952)6108553</w:t>
      </w:r>
      <w:r w:rsidRPr="00B5253A">
        <w:rPr>
          <w:rFonts w:ascii="Times New Roman" w:eastAsia="Times New Roman" w:hAnsi="Times New Roman" w:cs="Times New Roman"/>
          <w:sz w:val="24"/>
          <w:szCs w:val="24"/>
        </w:rPr>
        <w:t xml:space="preserve"> или 8(</w:t>
      </w:r>
      <w:r w:rsidR="00B5253A" w:rsidRPr="00B5253A">
        <w:rPr>
          <w:rFonts w:ascii="Times New Roman" w:eastAsia="Times New Roman" w:hAnsi="Times New Roman" w:cs="Times New Roman"/>
          <w:sz w:val="24"/>
          <w:szCs w:val="24"/>
        </w:rPr>
        <w:t>904)1557590</w:t>
      </w:r>
    </w:p>
    <w:p w:rsidR="00AC41B4" w:rsidRPr="00AC41B4" w:rsidRDefault="00AC41B4" w:rsidP="00AC41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41B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услуг на объекте посещения:</w:t>
      </w:r>
    </w:p>
    <w:p w:rsidR="0098512C" w:rsidRDefault="00AC41B4" w:rsidP="009851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41B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на объект и к оказываемым услугам </w:t>
      </w:r>
      <w:proofErr w:type="spellStart"/>
      <w:r w:rsidRPr="00AC41B4">
        <w:rPr>
          <w:rFonts w:ascii="Times New Roman" w:eastAsia="Times New Roman" w:hAnsi="Times New Roman" w:cs="Times New Roman"/>
          <w:sz w:val="24"/>
          <w:szCs w:val="24"/>
        </w:rPr>
        <w:t>маломобильным</w:t>
      </w:r>
      <w:proofErr w:type="spellEnd"/>
      <w:r w:rsidRPr="00AC41B4">
        <w:rPr>
          <w:rFonts w:ascii="Times New Roman" w:eastAsia="Times New Roman" w:hAnsi="Times New Roman" w:cs="Times New Roman"/>
          <w:sz w:val="24"/>
          <w:szCs w:val="24"/>
        </w:rPr>
        <w:t xml:space="preserve"> гражданам, необходимая дополнительная помощь оказывается силами сотрудников учреждения. Для вызова сотрудника позвоните по телефону </w:t>
      </w:r>
      <w:r w:rsidR="0098512C" w:rsidRPr="00B5253A">
        <w:rPr>
          <w:rFonts w:ascii="Times New Roman" w:eastAsia="Times New Roman" w:hAnsi="Times New Roman" w:cs="Times New Roman"/>
          <w:sz w:val="24"/>
          <w:szCs w:val="24"/>
        </w:rPr>
        <w:t>8(952)6108553 или 8(904)1557590</w:t>
      </w:r>
    </w:p>
    <w:p w:rsidR="0098512C" w:rsidRDefault="0098512C" w:rsidP="0098512C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C41B4" w:rsidRPr="00AC41B4" w:rsidRDefault="00AC41B4" w:rsidP="0098512C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41B4">
        <w:rPr>
          <w:rFonts w:ascii="Times New Roman" w:eastAsia="Times New Roman" w:hAnsi="Times New Roman" w:cs="Times New Roman"/>
          <w:sz w:val="24"/>
          <w:szCs w:val="24"/>
        </w:rPr>
        <w:t>Собственной парковки у </w:t>
      </w: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ДС с. Подволошино</w:t>
      </w: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41B4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:rsidR="00AC41B4" w:rsidRPr="00AC41B4" w:rsidRDefault="0098512C" w:rsidP="0098512C">
      <w:pPr>
        <w:spacing w:after="120" w:line="240" w:lineRule="auto"/>
        <w:ind w:left="-1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C41B4" w:rsidRPr="00AC41B4">
        <w:rPr>
          <w:rFonts w:ascii="Times New Roman" w:eastAsia="Times New Roman" w:hAnsi="Times New Roman" w:cs="Times New Roman"/>
          <w:sz w:val="24"/>
          <w:szCs w:val="24"/>
        </w:rPr>
        <w:t>Услуги в дистанционном режиме не предоставляются.</w:t>
      </w:r>
    </w:p>
    <w:p w:rsidR="00AC41B4" w:rsidRPr="00AC41B4" w:rsidRDefault="0098512C" w:rsidP="0098512C">
      <w:pPr>
        <w:spacing w:after="120" w:line="240" w:lineRule="auto"/>
        <w:ind w:left="-1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AC41B4" w:rsidRPr="00AC41B4">
        <w:rPr>
          <w:rFonts w:ascii="Times New Roman" w:eastAsia="Times New Roman" w:hAnsi="Times New Roman" w:cs="Times New Roman"/>
          <w:sz w:val="24"/>
          <w:szCs w:val="24"/>
        </w:rPr>
        <w:t>Оказание услуг на дому не предоставляется.</w:t>
      </w:r>
    </w:p>
    <w:p w:rsidR="00AC41B4" w:rsidRPr="00AC41B4" w:rsidRDefault="00AC41B4" w:rsidP="00AC41B4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41B4">
        <w:rPr>
          <w:rFonts w:ascii="Times New Roman" w:eastAsia="Times New Roman" w:hAnsi="Times New Roman" w:cs="Times New Roman"/>
          <w:sz w:val="24"/>
          <w:szCs w:val="24"/>
        </w:rPr>
        <w:t>Дети-инвалиды и лица с ОВЗ смогут участвовать в образовательном процессе на общих основаниях. Специально предусмотренные и оборудованные помещения отсутствуют.</w:t>
      </w:r>
    </w:p>
    <w:p w:rsidR="00AC41B4" w:rsidRPr="00AC41B4" w:rsidRDefault="00AC41B4" w:rsidP="00AC41B4">
      <w:pPr>
        <w:spacing w:after="12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41B4">
        <w:rPr>
          <w:rFonts w:ascii="Times New Roman" w:eastAsia="Times New Roman" w:hAnsi="Times New Roman" w:cs="Times New Roman"/>
          <w:sz w:val="24"/>
          <w:szCs w:val="24"/>
        </w:rPr>
        <w:t>Воспитанник с ОВЗ (при его поступлении) будет осваивать основную образовательную программу дошкольного образования М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C41B4">
        <w:rPr>
          <w:rFonts w:ascii="Times New Roman" w:eastAsia="Times New Roman" w:hAnsi="Times New Roman" w:cs="Times New Roman"/>
          <w:sz w:val="24"/>
          <w:szCs w:val="24"/>
        </w:rPr>
        <w:t>ДОУ по индивидуальному образовательному маршруту; для отдельных категорий детей будет разработана адаптированная программа дошкольного образования. Воспитанникам с ОВЗ и детям-инвалидам будет оказана специализированная помощь учителя-дефектолога, учителя-логопеда и консультативная помощь их родителям (законным представителям).</w:t>
      </w:r>
    </w:p>
    <w:p w:rsidR="00AC41B4" w:rsidRPr="00AC41B4" w:rsidRDefault="00AC41B4" w:rsidP="00AC41B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предоставлении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ДС с. Подволошино</w:t>
      </w:r>
      <w:r w:rsidRPr="00AC4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услуг для детей с ограниченными возможностями здоровья и детей-инвалидов</w:t>
      </w:r>
    </w:p>
    <w:tbl>
      <w:tblPr>
        <w:tblW w:w="10215" w:type="dxa"/>
        <w:tblInd w:w="-447" w:type="dxa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0"/>
        <w:gridCol w:w="6945"/>
      </w:tblGrid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сведения об организации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8C10A1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C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http://дс-подволошино</w:t>
            </w:r>
            <w:proofErr w:type="gramStart"/>
            <w:r w:rsidRPr="008C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.к</w:t>
            </w:r>
            <w:proofErr w:type="gramEnd"/>
            <w:r w:rsidRPr="008C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атанга-обр.рф/</w:t>
            </w:r>
          </w:p>
        </w:tc>
      </w:tr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количестве сотрудников</w:t>
            </w:r>
          </w:p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«Наш коллектив»</w:t>
            </w:r>
          </w:p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https://dou10-rzn.kinderedu.ru/ 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numPr>
                <w:ilvl w:val="0"/>
                <w:numId w:val="2"/>
              </w:numPr>
              <w:spacing w:after="12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Заведующий – 1</w:t>
            </w:r>
          </w:p>
          <w:p w:rsidR="00AC41B4" w:rsidRPr="00AC41B4" w:rsidRDefault="00AC41B4" w:rsidP="00AC41B4">
            <w:pPr>
              <w:numPr>
                <w:ilvl w:val="0"/>
                <w:numId w:val="2"/>
              </w:numPr>
              <w:spacing w:after="12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 -2</w:t>
            </w:r>
          </w:p>
          <w:p w:rsidR="00AC41B4" w:rsidRPr="00AC41B4" w:rsidRDefault="00AC41B4" w:rsidP="00AC41B4">
            <w:pPr>
              <w:numPr>
                <w:ilvl w:val="0"/>
                <w:numId w:val="2"/>
              </w:numPr>
              <w:spacing w:after="12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 – 2</w:t>
            </w:r>
          </w:p>
          <w:p w:rsidR="00AC41B4" w:rsidRPr="00AC41B4" w:rsidRDefault="00AC41B4" w:rsidP="00AC41B4">
            <w:pPr>
              <w:numPr>
                <w:ilvl w:val="0"/>
                <w:numId w:val="2"/>
              </w:numPr>
              <w:spacing w:after="12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– 1</w:t>
            </w:r>
          </w:p>
          <w:p w:rsidR="00AC41B4" w:rsidRPr="00AC41B4" w:rsidRDefault="00AC41B4" w:rsidP="00AC41B4">
            <w:pPr>
              <w:numPr>
                <w:ilvl w:val="0"/>
                <w:numId w:val="2"/>
              </w:numPr>
              <w:spacing w:after="12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хозяйством - 1</w:t>
            </w:r>
          </w:p>
          <w:p w:rsidR="00AC41B4" w:rsidRPr="00AC41B4" w:rsidRDefault="00AC41B4" w:rsidP="00AC41B4">
            <w:pPr>
              <w:numPr>
                <w:ilvl w:val="0"/>
                <w:numId w:val="2"/>
              </w:numPr>
              <w:spacing w:after="12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Вспомогательный персонал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Сведения о количестве детей-инвалидов и детей с ОВЗ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 – 1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с ОВЗ (имеющие тяжелые нарушения речи и имеющие задержку психического развития)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5253A" w:rsidRPr="00B52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</w:t>
            </w:r>
          </w:p>
        </w:tc>
      </w:tr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914C31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реализуемых образовательных программах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14C31" w:rsidRPr="00AC41B4" w:rsidRDefault="00AC41B4" w:rsidP="00914C31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«Основная образовательная программа </w:t>
            </w: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 с. Подволошино</w:t>
            </w: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использовании при реализации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Электронное обучение в учреждении используется педагогами: в рамках подготовки к образовательной деятельности, организации праздников и развлечений, самообразования педагогических работников, а также прослушивания </w:t>
            </w:r>
            <w:proofErr w:type="spellStart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прохождения дистанционных курсов повышения квалификации, профессиональной переподготовки педагогов.  Среди электронных средств обучения в ДОУ для работы с детьми используются проектор, подключённый к ноутбуку педагога, портативная аудиосистема. Занятия с использованием электронных средств обучения в возрастных группах до 5 лет не проводятся (СП 2.4.3648-20). Продолжительность непрерывного использования электронных средств обучения с демонстрацией обучающих фильмов, программ или иной информации в ДОУ в соответствии с санитарными правилами не превышает 5-7 минут. При использовании электронных средств обучения во время организованной образовательной деятельности проводится гимнастика для глаз.</w:t>
            </w:r>
          </w:p>
        </w:tc>
      </w:tr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поступлении в ДОУ ребенка с ОВЗ или ребенка – инвалида создаются необходимые условия для организации образовательного процесса с детьми – инвалидами, с детьми с ограниченными возможностями здоровья (ОВЗ).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имеются музыкальный и физкультурный залы, оснащенные необходимым оборудованием и пособиями для организации совместной деятельности педагогов с воспитанниками, в том числе с детьми с ОВЗ, с детьми – инвалидами.</w:t>
            </w:r>
            <w:proofErr w:type="gramEnd"/>
          </w:p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Предметно-развивающая среда групп создана с учетом возрастных особенностей детей. В каждой возрастной группе образовательная среда обеспечивает игровую, познавательную, 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исследовательскую, двигательную, коммуникативную, изобразительную и др. деятельность Среда групп пополняется современным безопасным игровым оборудованием. 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</w:t>
            </w:r>
            <w:r w:rsid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азвивающая среда ДОУ обновится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потребностей детей с ОВЗ, детей – инвалидов.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На групповых участках созданы все необходимые условия для разных видов детской деятельности: веранды, песочницы, беседки, столики, малые игровые формы, гимнастические стенки, баскетбольные щиты, и др.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фонд размещается в методическом кабинете и в групповых помещениях.</w:t>
            </w:r>
          </w:p>
        </w:tc>
      </w:tr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Обеспечение доступа в здание инвалидов и лиц с ограниченными возможностями здоровья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Конструктивные особенности здания </w:t>
            </w: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 с. Подволошино</w:t>
            </w: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необходимости инвалиду или лицу с ОВЗ для обеспечения доступа в здание образовательной организации будет предоставлено сопровождающее лицо. </w:t>
            </w:r>
            <w:r w:rsid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Вызов  сопровождающего лица по телефону </w:t>
            </w:r>
            <w:r w:rsidR="00914C31" w:rsidRPr="00B5253A">
              <w:rPr>
                <w:rFonts w:ascii="Times New Roman" w:eastAsia="Times New Roman" w:hAnsi="Times New Roman" w:cs="Times New Roman"/>
                <w:sz w:val="24"/>
                <w:szCs w:val="24"/>
              </w:rPr>
              <w:t>8(952)6108553 или 8(904)1557590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ДОУ ведется работа по созданию </w:t>
            </w:r>
            <w:proofErr w:type="spellStart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для инвалидов и лиц с ограниченными возможностями здоровья.</w:t>
            </w:r>
          </w:p>
        </w:tc>
      </w:tr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Ребенок с ОВЗ или ребенок – инвалид в ДОУ обеспечивается горячим питанием. Организация питания соответствует нормативно – правовым актам, регулирующим порядок оказания данной государственной услуги.</w:t>
            </w:r>
          </w:p>
        </w:tc>
      </w:tr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В ДОУ создана система необходимых условий, обеспечивающих сохранение и укрепление физического и психологического здоровья воспитанников, в том числе инвалидов и лиц с ОВЗ.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Вся работа ДОУ строится на принципах охраны жизни и здоровья детей, инвалидов и лиц с ограниченными возможностями в соответствии с </w:t>
            </w:r>
            <w:proofErr w:type="spellStart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2.4.1.3049-13: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проводится ежедневный утренний приём детей воспитателями и (или) медицинским работником, которые опрашивают родителей о состоянии здоровья и проводят измерение температуры в присутствии родителей, по показаниям. Настоящие правила, и нормативы направлены на охрану здоровья детей при осуществлении деятельности по их воспитанию, обучению, развитию и оздоровлению в дошкольных организациях.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2) 1 раз в неделю медицинский работник проводит осмотр детей.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организовано динамическое наблюдение за самочувствием и психофизиологическим состоянием воспитанников, в том числе детей-инвалидов и лиц с ОВЗ.</w:t>
            </w:r>
          </w:p>
          <w:p w:rsidR="00AC41B4" w:rsidRPr="00AC41B4" w:rsidRDefault="00914C31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 необходимости будут с</w:t>
            </w:r>
            <w:r w:rsidR="00AC41B4"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озданы специальные педагогические условия для образовательной деятельности ребенка с ОВЗ, ребенка-инвалида:</w:t>
            </w:r>
          </w:p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индивидуальной коррекционной программы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(ИПРА) согласно основному и сопутствующим заболеваниям ребенка-инвалида;</w:t>
            </w:r>
          </w:p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создании условий образовательной деятельности в ДОУ </w:t>
            </w:r>
            <w:proofErr w:type="gramStart"/>
            <w:r w:rsid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>дут</w:t>
            </w:r>
            <w:proofErr w:type="gramEnd"/>
            <w:r w:rsidR="008C10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учитывают</w:t>
            </w:r>
            <w:r w:rsid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психофизические особенности развития и индивидуальные возможности ребенка с ОВЗ, и ребенка-инвалида;</w:t>
            </w:r>
          </w:p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щадящего режима при организации образовательного процесса;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-чередование индивидуальных и подгрупповых занятий;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-повторение и упрощение инструкций во время образовательного процесса;</w:t>
            </w:r>
          </w:p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времени для выполнения заданий;</w:t>
            </w:r>
          </w:p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темповых нагрузок;</w:t>
            </w:r>
          </w:p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стимулирующая помощь взрослого;</w:t>
            </w:r>
          </w:p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видов деятельности;</w:t>
            </w:r>
          </w:p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нагрузок при проведении физкультурных занятий;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-условия для двигательной активности ребенка;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-подбор специального дидактического материала и т. п.</w:t>
            </w:r>
          </w:p>
        </w:tc>
      </w:tr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информационным системам и информационно-коммуникативным сетям предназначен для педагогов и администрации ДОУ. Доступ к информационным системам и информационно-коммуникативным сетям не приспособлен для воспитанников с ОВЗ, детей-инвалидов.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база </w:t>
            </w: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 с. Подволошино</w:t>
            </w: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оснащена: электронной почтой; выходом в Интернет; разработан и действует официальный сайт учреждения.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организации в ДОУ образовательных и </w:t>
            </w:r>
            <w:proofErr w:type="spellStart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имеется: ноутбуки, телевизоры, 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принтеры, акустическая система, аудио-видеосистемы, обучающие диски с развивающими занятиями, мультфильмами, интерактивными играми, интерактивная доска, проекторы, демонстрационный переносной экран.</w:t>
            </w:r>
            <w:proofErr w:type="gramEnd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 используется электронная почта для электронного документооборота, сбора и обмена управленческой, статистической информации.</w:t>
            </w:r>
          </w:p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инвалидов и лиц с ОВЗ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сайтом </w:t>
            </w: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ДС с.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Подволошино</w:t>
            </w:r>
            <w:proofErr w:type="gramEnd"/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котором существует версия для слабовидящих.</w:t>
            </w:r>
          </w:p>
        </w:tc>
      </w:tr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технические средства обучения коллективного и индивидуального пользования для инвалидов и лиц с ОВЗ отсутствуют.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ДОУ используются электронные образовательные ресурсы, приспособленные для использования инвалидами и лицами с ОВЗ и имеющие версию для </w:t>
            </w:r>
            <w:proofErr w:type="gramStart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C41B4" w:rsidRPr="00914C31" w:rsidRDefault="00AC41B4" w:rsidP="00AC41B4">
            <w:pPr>
              <w:numPr>
                <w:ilvl w:val="0"/>
                <w:numId w:val="3"/>
              </w:num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детям  </w:t>
            </w:r>
            <w:hyperlink r:id="rId5" w:history="1">
              <w:r w:rsidRPr="00914C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http://www.uznai-prezidenta.ru</w:t>
              </w:r>
            </w:hyperlink>
          </w:p>
          <w:p w:rsidR="00AC41B4" w:rsidRPr="00914C31" w:rsidRDefault="00AC41B4" w:rsidP="00AC41B4">
            <w:pPr>
              <w:numPr>
                <w:ilvl w:val="0"/>
                <w:numId w:val="3"/>
              </w:num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proofErr w:type="spellStart"/>
            <w:r w:rsidRP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hyperlink r:id="rId6" w:history="1">
              <w:r w:rsidRPr="00914C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http://detionline.com/helpline/about</w:t>
              </w:r>
            </w:hyperlink>
          </w:p>
          <w:p w:rsidR="00AC41B4" w:rsidRPr="00914C31" w:rsidRDefault="00AC41B4" w:rsidP="00AC41B4">
            <w:pPr>
              <w:numPr>
                <w:ilvl w:val="0"/>
                <w:numId w:val="3"/>
              </w:num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ГИБДД   </w:t>
            </w:r>
            <w:hyperlink r:id="rId7" w:history="1">
              <w:r w:rsidRPr="00914C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http://deti.gibdd.ru</w:t>
              </w:r>
            </w:hyperlink>
          </w:p>
          <w:p w:rsidR="00AC41B4" w:rsidRPr="00914C31" w:rsidRDefault="00AC41B4" w:rsidP="00AC41B4">
            <w:pPr>
              <w:numPr>
                <w:ilvl w:val="0"/>
                <w:numId w:val="3"/>
              </w:num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МЧС </w:t>
            </w:r>
            <w:hyperlink r:id="rId8" w:history="1">
              <w:r w:rsidRPr="00914C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http://www.spas-extreme.ru</w:t>
              </w:r>
            </w:hyperlink>
          </w:p>
          <w:p w:rsidR="00AC41B4" w:rsidRPr="00914C31" w:rsidRDefault="00DB7DB7" w:rsidP="00AC41B4">
            <w:pPr>
              <w:numPr>
                <w:ilvl w:val="0"/>
                <w:numId w:val="3"/>
              </w:num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AC41B4" w:rsidRPr="00914C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Газета «Дошкольное образование»</w:t>
              </w:r>
            </w:hyperlink>
            <w:r w:rsidR="00AC41B4" w:rsidRP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41B4" w:rsidRPr="00914C31" w:rsidRDefault="00DB7DB7" w:rsidP="00AC41B4">
            <w:pPr>
              <w:numPr>
                <w:ilvl w:val="0"/>
                <w:numId w:val="3"/>
              </w:num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C41B4" w:rsidRPr="00914C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Сайт "Фестиваль педагогических идей. "Открытый урок""</w:t>
              </w:r>
            </w:hyperlink>
          </w:p>
          <w:p w:rsidR="00AC41B4" w:rsidRPr="00914C31" w:rsidRDefault="00DB7DB7" w:rsidP="00AC41B4">
            <w:pPr>
              <w:numPr>
                <w:ilvl w:val="0"/>
                <w:numId w:val="3"/>
              </w:num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AC41B4" w:rsidRPr="00914C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Сайт </w:t>
              </w:r>
            </w:hyperlink>
            <w:hyperlink r:id="rId12" w:history="1">
              <w:r w:rsidR="00AC41B4" w:rsidRPr="00914C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Дошкольник</w:t>
              </w:r>
            </w:hyperlink>
            <w:r w:rsidR="00AC41B4" w:rsidRP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41B4" w:rsidRPr="00914C31" w:rsidRDefault="00DB7DB7" w:rsidP="00AC41B4">
            <w:pPr>
              <w:numPr>
                <w:ilvl w:val="0"/>
                <w:numId w:val="3"/>
              </w:numPr>
              <w:spacing w:after="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AC41B4" w:rsidRPr="00914C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«</w:t>
              </w:r>
              <w:proofErr w:type="spellStart"/>
              <w:r w:rsidR="00AC41B4" w:rsidRPr="00914C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Дошколёнок</w:t>
              </w:r>
              <w:proofErr w:type="gramStart"/>
              <w:r w:rsidR="00AC41B4" w:rsidRPr="00914C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.р</w:t>
              </w:r>
              <w:proofErr w:type="gramEnd"/>
              <w:r w:rsidR="00AC41B4" w:rsidRPr="00914C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у</w:t>
              </w:r>
              <w:proofErr w:type="spellEnd"/>
              <w:r w:rsidR="00AC41B4" w:rsidRPr="00914C3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» </w:t>
              </w:r>
            </w:hyperlink>
          </w:p>
          <w:p w:rsidR="00AC41B4" w:rsidRPr="00914C31" w:rsidRDefault="00AC41B4" w:rsidP="00AC41B4">
            <w:pPr>
              <w:numPr>
                <w:ilvl w:val="0"/>
                <w:numId w:val="3"/>
              </w:numPr>
              <w:spacing w:after="12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>МЦФР «Образование»: электронное образование»</w:t>
            </w:r>
          </w:p>
          <w:p w:rsidR="00AC41B4" w:rsidRPr="00914C31" w:rsidRDefault="00AC41B4" w:rsidP="00AC41B4">
            <w:pPr>
              <w:numPr>
                <w:ilvl w:val="0"/>
                <w:numId w:val="3"/>
              </w:numPr>
              <w:spacing w:after="120" w:line="288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4C31">
              <w:rPr>
                <w:rFonts w:ascii="Times New Roman" w:eastAsia="Times New Roman" w:hAnsi="Times New Roman" w:cs="Times New Roman"/>
                <w:sz w:val="24"/>
                <w:szCs w:val="24"/>
              </w:rPr>
              <w:t>www.msbook.ru</w:t>
            </w:r>
            <w:proofErr w:type="spellEnd"/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Самостоятельный доступ воспитанников к сети Интернет, в том числе инвалидов и лиц с ограниченными возможностями здоровья исключён.</w:t>
            </w:r>
          </w:p>
        </w:tc>
      </w:tr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организации совместной и самостоятельной деятельности (игровой, двигательной, коммуникативной, познавательно – исследовательской и пр.) воспитанников, в том числе инвалидов и лиц с ограниченными возможностями здоровья имеется коррекционное оборудование: мягкие модули, мягкие маты, «сухой бассейн», массажные мячи, набивные мячи, «дорожки здоровья», дидактические игры для развития мелкой моторики т. п.</w:t>
            </w:r>
            <w:proofErr w:type="gramEnd"/>
          </w:p>
        </w:tc>
      </w:tr>
      <w:tr w:rsidR="00AC41B4" w:rsidRPr="00AC41B4" w:rsidTr="00AC41B4">
        <w:tc>
          <w:tcPr>
            <w:tcW w:w="3270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Информация о наличии общежития, интерната, в том числе </w:t>
            </w:r>
            <w:proofErr w:type="gramStart"/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приспособленных</w:t>
            </w:r>
            <w:proofErr w:type="gramEnd"/>
            <w:r w:rsidRPr="00AC4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6945" w:type="dxa"/>
            <w:tcBorders>
              <w:top w:val="single" w:sz="6" w:space="0" w:color="B3B3B3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C41B4" w:rsidRPr="00AC41B4" w:rsidRDefault="00AC41B4" w:rsidP="00AC41B4">
            <w:pPr>
              <w:spacing w:after="120" w:line="288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Общежитие и интернат отсутствуют</w:t>
            </w:r>
          </w:p>
        </w:tc>
      </w:tr>
    </w:tbl>
    <w:p w:rsidR="00F457FC" w:rsidRPr="00AC41B4" w:rsidRDefault="00F457FC">
      <w:pPr>
        <w:rPr>
          <w:rFonts w:ascii="Times New Roman" w:hAnsi="Times New Roman" w:cs="Times New Roman"/>
          <w:sz w:val="24"/>
          <w:szCs w:val="24"/>
        </w:rPr>
      </w:pPr>
    </w:p>
    <w:sectPr w:rsidR="00F457FC" w:rsidRPr="00AC41B4" w:rsidSect="009C0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81611"/>
    <w:multiLevelType w:val="multilevel"/>
    <w:tmpl w:val="A19A22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5975550"/>
    <w:multiLevelType w:val="multilevel"/>
    <w:tmpl w:val="083E72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0E3211C"/>
    <w:multiLevelType w:val="multilevel"/>
    <w:tmpl w:val="C55254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1B4"/>
    <w:rsid w:val="008C10A1"/>
    <w:rsid w:val="00914C31"/>
    <w:rsid w:val="0098512C"/>
    <w:rsid w:val="009C01E8"/>
    <w:rsid w:val="00AC41B4"/>
    <w:rsid w:val="00B5253A"/>
    <w:rsid w:val="00C14D31"/>
    <w:rsid w:val="00DB7DB7"/>
    <w:rsid w:val="00F4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Верхний колонтитул1"/>
    <w:basedOn w:val="a0"/>
    <w:rsid w:val="00AC41B4"/>
  </w:style>
  <w:style w:type="paragraph" w:styleId="a3">
    <w:name w:val="Normal (Web)"/>
    <w:basedOn w:val="a"/>
    <w:uiPriority w:val="99"/>
    <w:unhideWhenUsed/>
    <w:rsid w:val="00AC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41B4"/>
    <w:rPr>
      <w:color w:val="0000FF"/>
      <w:u w:val="single"/>
    </w:rPr>
  </w:style>
  <w:style w:type="character" w:styleId="a5">
    <w:name w:val="Strong"/>
    <w:basedOn w:val="a0"/>
    <w:uiPriority w:val="22"/>
    <w:qFormat/>
    <w:rsid w:val="00AC41B4"/>
    <w:rPr>
      <w:b/>
      <w:bCs/>
    </w:rPr>
  </w:style>
  <w:style w:type="character" w:styleId="a6">
    <w:name w:val="Emphasis"/>
    <w:basedOn w:val="a0"/>
    <w:uiPriority w:val="20"/>
    <w:qFormat/>
    <w:rsid w:val="00AC41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95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s-extreme.ru/" TargetMode="External"/><Relationship Id="rId13" Type="http://schemas.openxmlformats.org/officeDocument/2006/relationships/hyperlink" Target="http://dohcolono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.gibdd.ru/" TargetMode="External"/><Relationship Id="rId12" Type="http://schemas.openxmlformats.org/officeDocument/2006/relationships/hyperlink" Target="http://doshkoln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tionline.com/helpline/about" TargetMode="External"/><Relationship Id="rId11" Type="http://schemas.openxmlformats.org/officeDocument/2006/relationships/hyperlink" Target="http://doshkolnik.ru/" TargetMode="External"/><Relationship Id="rId5" Type="http://schemas.openxmlformats.org/officeDocument/2006/relationships/hyperlink" Target="http://www.uznai-prezident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b.1septembe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МКДОУ ДС</dc:creator>
  <cp:keywords/>
  <dc:description/>
  <cp:lastModifiedBy>МКДОУ ДС</cp:lastModifiedBy>
  <cp:revision>8</cp:revision>
  <cp:lastPrinted>2022-11-14T00:41:00Z</cp:lastPrinted>
  <dcterms:created xsi:type="dcterms:W3CDTF">2022-11-10T00:58:00Z</dcterms:created>
  <dcterms:modified xsi:type="dcterms:W3CDTF">2022-11-14T00:42:00Z</dcterms:modified>
</cp:coreProperties>
</file>