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24" w:rsidRPr="00106424" w:rsidRDefault="00106424" w:rsidP="00106424">
      <w:pPr>
        <w:shd w:val="clear" w:color="auto" w:fill="FFFFFF"/>
        <w:spacing w:before="150" w:after="100" w:afterAutospacing="1" w:line="240" w:lineRule="auto"/>
        <w:jc w:val="center"/>
        <w:outlineLvl w:val="0"/>
        <w:rPr>
          <w:rFonts w:ascii="Times New Roman" w:eastAsia="Times New Roman" w:hAnsi="Times New Roman" w:cs="Times New Roman"/>
          <w:color w:val="FF0000"/>
          <w:kern w:val="36"/>
          <w:sz w:val="32"/>
          <w:szCs w:val="24"/>
        </w:rPr>
      </w:pPr>
      <w:r w:rsidRPr="00106424">
        <w:rPr>
          <w:rFonts w:ascii="Times New Roman" w:eastAsia="Times New Roman" w:hAnsi="Times New Roman" w:cs="Times New Roman"/>
          <w:color w:val="FF0000"/>
          <w:kern w:val="36"/>
          <w:sz w:val="32"/>
          <w:szCs w:val="24"/>
        </w:rPr>
        <w:t>Условия охраны здоровья воспитанников</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0000"/>
          <w:sz w:val="24"/>
          <w:szCs w:val="24"/>
        </w:rPr>
        <w:t> </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b/>
          <w:bCs/>
          <w:color w:val="000000"/>
          <w:sz w:val="24"/>
          <w:szCs w:val="24"/>
        </w:rPr>
        <w:t>Федеральный закон "Об образовании в Российской Федерации" от 29.12.2012 N 273-ФЗ (последняя редакция)</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Статья 41. Охрана здоровья </w:t>
      </w:r>
      <w:proofErr w:type="gramStart"/>
      <w:r w:rsidRPr="00106424">
        <w:rPr>
          <w:rFonts w:ascii="Times New Roman" w:eastAsia="Times New Roman" w:hAnsi="Times New Roman" w:cs="Times New Roman"/>
          <w:color w:val="003300"/>
          <w:sz w:val="24"/>
          <w:szCs w:val="24"/>
        </w:rPr>
        <w:t>обучающихся</w:t>
      </w:r>
      <w:proofErr w:type="gramEnd"/>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1. Охрана здоровья обучающихся включает в себя: 1) оказание первичной медико-санитарной помощи в порядке, установленном законодательством в сфере охраны здоровья; 2) организацию питания обучающихся; 3) определение оптимальной учебной, </w:t>
      </w:r>
      <w:proofErr w:type="spellStart"/>
      <w:r w:rsidRPr="00106424">
        <w:rPr>
          <w:rFonts w:ascii="Times New Roman" w:eastAsia="Times New Roman" w:hAnsi="Times New Roman" w:cs="Times New Roman"/>
          <w:color w:val="003300"/>
          <w:sz w:val="24"/>
          <w:szCs w:val="24"/>
        </w:rPr>
        <w:t>внеучебной</w:t>
      </w:r>
      <w:proofErr w:type="spellEnd"/>
      <w:r w:rsidRPr="00106424">
        <w:rPr>
          <w:rFonts w:ascii="Times New Roman" w:eastAsia="Times New Roman" w:hAnsi="Times New Roman" w:cs="Times New Roman"/>
          <w:color w:val="003300"/>
          <w:sz w:val="24"/>
          <w:szCs w:val="24"/>
        </w:rPr>
        <w:t xml:space="preserve"> нагрузки, режима учебных занятий и продолжительности каникул; 4) пропаганду и обучение навыкам здорового образа жизни, требованиям охраны труда; 5) организацию и создание условий для профилактики заболеваний и оздоровления обучающихся, для занятия ими физической культурой и спортом; 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от 03.07.2016 N 286-ФЗ) (см. те</w:t>
      </w:r>
      <w:proofErr w:type="gramStart"/>
      <w:r w:rsidRPr="00106424">
        <w:rPr>
          <w:rFonts w:ascii="Times New Roman" w:eastAsia="Times New Roman" w:hAnsi="Times New Roman" w:cs="Times New Roman"/>
          <w:color w:val="003300"/>
          <w:sz w:val="24"/>
          <w:szCs w:val="24"/>
        </w:rPr>
        <w:t>кст в пр</w:t>
      </w:r>
      <w:proofErr w:type="gramEnd"/>
      <w:r w:rsidRPr="00106424">
        <w:rPr>
          <w:rFonts w:ascii="Times New Roman" w:eastAsia="Times New Roman" w:hAnsi="Times New Roman" w:cs="Times New Roman"/>
          <w:color w:val="003300"/>
          <w:sz w:val="24"/>
          <w:szCs w:val="24"/>
        </w:rPr>
        <w:t xml:space="preserve">едыдущей "редакции") 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106424">
        <w:rPr>
          <w:rFonts w:ascii="Times New Roman" w:eastAsia="Times New Roman" w:hAnsi="Times New Roman" w:cs="Times New Roman"/>
          <w:color w:val="003300"/>
          <w:sz w:val="24"/>
          <w:szCs w:val="24"/>
        </w:rPr>
        <w:t>прекурсоров</w:t>
      </w:r>
      <w:proofErr w:type="spellEnd"/>
      <w:r w:rsidRPr="00106424">
        <w:rPr>
          <w:rFonts w:ascii="Times New Roman" w:eastAsia="Times New Roman" w:hAnsi="Times New Roman" w:cs="Times New Roman"/>
          <w:color w:val="003300"/>
          <w:sz w:val="24"/>
          <w:szCs w:val="24"/>
        </w:rPr>
        <w:t xml:space="preserve"> и аналогов и других одурманивающих веществ; 8) обеспечение безопасности обучающихся во время пребывания в организации, осуществляющей образовательную деятельность; 9) профилактику несчастных случаев с обучающимися во время пребывания в организации, осуществляющей образовательную деятельность; 10) проведение санитарно-противоэпидемических и профилактических мероприятий; 11) обучение педагогических работников навыкам оказания первой помощи</w:t>
      </w:r>
      <w:proofErr w:type="gramStart"/>
      <w:r w:rsidRPr="00106424">
        <w:rPr>
          <w:rFonts w:ascii="Times New Roman" w:eastAsia="Times New Roman" w:hAnsi="Times New Roman" w:cs="Times New Roman"/>
          <w:color w:val="003300"/>
          <w:sz w:val="24"/>
          <w:szCs w:val="24"/>
        </w:rPr>
        <w:t>.</w:t>
      </w:r>
      <w:proofErr w:type="gramEnd"/>
      <w:r w:rsidRPr="00106424">
        <w:rPr>
          <w:rFonts w:ascii="Times New Roman" w:eastAsia="Times New Roman" w:hAnsi="Times New Roman" w:cs="Times New Roman"/>
          <w:color w:val="003300"/>
          <w:sz w:val="24"/>
          <w:szCs w:val="24"/>
        </w:rPr>
        <w:t xml:space="preserve"> (</w:t>
      </w:r>
      <w:proofErr w:type="gramStart"/>
      <w:r w:rsidRPr="00106424">
        <w:rPr>
          <w:rFonts w:ascii="Times New Roman" w:eastAsia="Times New Roman" w:hAnsi="Times New Roman" w:cs="Times New Roman"/>
          <w:color w:val="003300"/>
          <w:sz w:val="24"/>
          <w:szCs w:val="24"/>
        </w:rPr>
        <w:t>п</w:t>
      </w:r>
      <w:proofErr w:type="gramEnd"/>
      <w:r w:rsidRPr="00106424">
        <w:rPr>
          <w:rFonts w:ascii="Times New Roman" w:eastAsia="Times New Roman" w:hAnsi="Times New Roman" w:cs="Times New Roman"/>
          <w:color w:val="003300"/>
          <w:sz w:val="24"/>
          <w:szCs w:val="24"/>
        </w:rPr>
        <w:t>. 11 введен Федеральным законом от 03.07.2016 N 313-ФЗ)</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roofErr w:type="gramStart"/>
      <w:r w:rsidRPr="00106424">
        <w:rPr>
          <w:rFonts w:ascii="Times New Roman" w:eastAsia="Times New Roman" w:hAnsi="Times New Roman" w:cs="Times New Roman"/>
          <w:color w:val="003300"/>
          <w:sz w:val="24"/>
          <w:szCs w:val="24"/>
        </w:rPr>
        <w:t>.</w:t>
      </w:r>
      <w:proofErr w:type="gramEnd"/>
      <w:r w:rsidRPr="00106424">
        <w:rPr>
          <w:rFonts w:ascii="Times New Roman" w:eastAsia="Times New Roman" w:hAnsi="Times New Roman" w:cs="Times New Roman"/>
          <w:color w:val="003300"/>
          <w:sz w:val="24"/>
          <w:szCs w:val="24"/>
        </w:rPr>
        <w:t xml:space="preserve"> (</w:t>
      </w:r>
      <w:proofErr w:type="gramStart"/>
      <w:r w:rsidRPr="00106424">
        <w:rPr>
          <w:rFonts w:ascii="Times New Roman" w:eastAsia="Times New Roman" w:hAnsi="Times New Roman" w:cs="Times New Roman"/>
          <w:color w:val="003300"/>
          <w:sz w:val="24"/>
          <w:szCs w:val="24"/>
        </w:rPr>
        <w:t>в</w:t>
      </w:r>
      <w:proofErr w:type="gramEnd"/>
      <w:r w:rsidRPr="00106424">
        <w:rPr>
          <w:rFonts w:ascii="Times New Roman" w:eastAsia="Times New Roman" w:hAnsi="Times New Roman" w:cs="Times New Roman"/>
          <w:color w:val="003300"/>
          <w:sz w:val="24"/>
          <w:szCs w:val="24"/>
        </w:rPr>
        <w:t xml:space="preserve"> ред. Федерального закона от 03.07.2016 N 286-ФЗ) (см. текст в предыдущей "редакции")</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3. Организация оказания первичной медико-санитарной помощи </w:t>
      </w:r>
      <w:proofErr w:type="gramStart"/>
      <w:r w:rsidRPr="00106424">
        <w:rPr>
          <w:rFonts w:ascii="Times New Roman" w:eastAsia="Times New Roman" w:hAnsi="Times New Roman" w:cs="Times New Roman"/>
          <w:color w:val="003300"/>
          <w:sz w:val="24"/>
          <w:szCs w:val="24"/>
        </w:rPr>
        <w:t>обучающимся</w:t>
      </w:r>
      <w:proofErr w:type="gramEnd"/>
      <w:r w:rsidRPr="00106424">
        <w:rPr>
          <w:rFonts w:ascii="Times New Roman" w:eastAsia="Times New Roman" w:hAnsi="Times New Roman" w:cs="Times New Roman"/>
          <w:color w:val="003300"/>
          <w:sz w:val="24"/>
          <w:szCs w:val="24"/>
        </w:rP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rsidRPr="00106424">
        <w:rPr>
          <w:rFonts w:ascii="Times New Roman" w:eastAsia="Times New Roman" w:hAnsi="Times New Roman" w:cs="Times New Roman"/>
          <w:color w:val="003300"/>
          <w:sz w:val="24"/>
          <w:szCs w:val="24"/>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106424">
        <w:rPr>
          <w:rFonts w:ascii="Times New Roman" w:eastAsia="Times New Roman" w:hAnsi="Times New Roman" w:cs="Times New Roman"/>
          <w:color w:val="003300"/>
          <w:sz w:val="24"/>
          <w:szCs w:val="24"/>
        </w:rPr>
        <w:t>бакалавриата</w:t>
      </w:r>
      <w:proofErr w:type="spellEnd"/>
      <w:r w:rsidRPr="00106424">
        <w:rPr>
          <w:rFonts w:ascii="Times New Roman" w:eastAsia="Times New Roman" w:hAnsi="Times New Roman" w:cs="Times New Roman"/>
          <w:color w:val="003300"/>
          <w:sz w:val="24"/>
          <w:szCs w:val="24"/>
        </w:rPr>
        <w:t xml:space="preserve">, программы </w:t>
      </w:r>
      <w:proofErr w:type="spellStart"/>
      <w:r w:rsidRPr="00106424">
        <w:rPr>
          <w:rFonts w:ascii="Times New Roman" w:eastAsia="Times New Roman" w:hAnsi="Times New Roman" w:cs="Times New Roman"/>
          <w:color w:val="003300"/>
          <w:sz w:val="24"/>
          <w:szCs w:val="24"/>
        </w:rPr>
        <w:t>специалитета</w:t>
      </w:r>
      <w:proofErr w:type="spellEnd"/>
      <w:r w:rsidRPr="00106424">
        <w:rPr>
          <w:rFonts w:ascii="Times New Roman" w:eastAsia="Times New Roman" w:hAnsi="Times New Roman" w:cs="Times New Roman"/>
          <w:color w:val="003300"/>
          <w:sz w:val="24"/>
          <w:szCs w:val="24"/>
        </w:rPr>
        <w:t xml:space="preserve">, программы магистратуры, дополнительные </w:t>
      </w:r>
      <w:proofErr w:type="spellStart"/>
      <w:r w:rsidRPr="00106424">
        <w:rPr>
          <w:rFonts w:ascii="Times New Roman" w:eastAsia="Times New Roman" w:hAnsi="Times New Roman" w:cs="Times New Roman"/>
          <w:color w:val="003300"/>
          <w:sz w:val="24"/>
          <w:szCs w:val="24"/>
        </w:rPr>
        <w:t>предпрофессиональные</w:t>
      </w:r>
      <w:proofErr w:type="spellEnd"/>
      <w:r w:rsidRPr="00106424">
        <w:rPr>
          <w:rFonts w:ascii="Times New Roman" w:eastAsia="Times New Roman" w:hAnsi="Times New Roman" w:cs="Times New Roman"/>
          <w:color w:val="003300"/>
          <w:sz w:val="24"/>
          <w:szCs w:val="24"/>
        </w:rPr>
        <w:t xml:space="preserve"> образовательные программы в области физической культуры и спорта и дополнительные </w:t>
      </w:r>
      <w:proofErr w:type="spellStart"/>
      <w:r w:rsidRPr="00106424">
        <w:rPr>
          <w:rFonts w:ascii="Times New Roman" w:eastAsia="Times New Roman" w:hAnsi="Times New Roman" w:cs="Times New Roman"/>
          <w:color w:val="003300"/>
          <w:sz w:val="24"/>
          <w:szCs w:val="24"/>
        </w:rPr>
        <w:t>предпрофессиональные</w:t>
      </w:r>
      <w:proofErr w:type="spellEnd"/>
      <w:r w:rsidRPr="00106424">
        <w:rPr>
          <w:rFonts w:ascii="Times New Roman" w:eastAsia="Times New Roman" w:hAnsi="Times New Roman" w:cs="Times New Roman"/>
          <w:color w:val="003300"/>
          <w:sz w:val="24"/>
          <w:szCs w:val="24"/>
        </w:rP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rsidRPr="00106424">
        <w:rPr>
          <w:rFonts w:ascii="Times New Roman" w:eastAsia="Times New Roman" w:hAnsi="Times New Roman" w:cs="Times New Roman"/>
          <w:color w:val="003300"/>
          <w:sz w:val="24"/>
          <w:szCs w:val="24"/>
        </w:rP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roofErr w:type="gramStart"/>
      <w:r w:rsidRPr="00106424">
        <w:rPr>
          <w:rFonts w:ascii="Times New Roman" w:eastAsia="Times New Roman" w:hAnsi="Times New Roman" w:cs="Times New Roman"/>
          <w:color w:val="003300"/>
          <w:sz w:val="24"/>
          <w:szCs w:val="24"/>
        </w:rPr>
        <w:t>.</w:t>
      </w:r>
      <w:proofErr w:type="gramEnd"/>
      <w:r w:rsidRPr="00106424">
        <w:rPr>
          <w:rFonts w:ascii="Times New Roman" w:eastAsia="Times New Roman" w:hAnsi="Times New Roman" w:cs="Times New Roman"/>
          <w:color w:val="003300"/>
          <w:sz w:val="24"/>
          <w:szCs w:val="24"/>
        </w:rPr>
        <w:t xml:space="preserve"> (</w:t>
      </w:r>
      <w:proofErr w:type="gramStart"/>
      <w:r w:rsidRPr="00106424">
        <w:rPr>
          <w:rFonts w:ascii="Times New Roman" w:eastAsia="Times New Roman" w:hAnsi="Times New Roman" w:cs="Times New Roman"/>
          <w:color w:val="003300"/>
          <w:sz w:val="24"/>
          <w:szCs w:val="24"/>
        </w:rPr>
        <w:t>ч</w:t>
      </w:r>
      <w:proofErr w:type="gramEnd"/>
      <w:r w:rsidRPr="00106424">
        <w:rPr>
          <w:rFonts w:ascii="Times New Roman" w:eastAsia="Times New Roman" w:hAnsi="Times New Roman" w:cs="Times New Roman"/>
          <w:color w:val="003300"/>
          <w:sz w:val="24"/>
          <w:szCs w:val="24"/>
        </w:rPr>
        <w:t>асть 3 в ред. Федерального закона от 03.07.2016 N 313-ФЗ) (см. текст в предыдущей "редакции")</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lastRenderedPageBreak/>
        <w:t xml:space="preserve">4. </w:t>
      </w:r>
      <w:proofErr w:type="gramStart"/>
      <w:r w:rsidRPr="00106424">
        <w:rPr>
          <w:rFonts w:ascii="Times New Roman" w:eastAsia="Times New Roman" w:hAnsi="Times New Roman" w:cs="Times New Roman"/>
          <w:color w:val="003300"/>
          <w:sz w:val="24"/>
          <w:szCs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1) наблюдение за состоянием здоровья обучающихся; (п. 1 в ред. Федерального закона от 03.07.2016 N 313-ФЗ) (см. текст в предыдущей "редакции") 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roofErr w:type="gramEnd"/>
      <w:r w:rsidRPr="00106424">
        <w:rPr>
          <w:rFonts w:ascii="Times New Roman" w:eastAsia="Times New Roman" w:hAnsi="Times New Roman" w:cs="Times New Roman"/>
          <w:color w:val="003300"/>
          <w:sz w:val="24"/>
          <w:szCs w:val="24"/>
        </w:rPr>
        <w:t xml:space="preserve"> 3) соблюдение государственных санитарно-эпидемиологических правил и нормативов; </w:t>
      </w:r>
      <w:proofErr w:type="gramStart"/>
      <w:r w:rsidRPr="00106424">
        <w:rPr>
          <w:rFonts w:ascii="Times New Roman" w:eastAsia="Times New Roman" w:hAnsi="Times New Roman" w:cs="Times New Roman"/>
          <w:color w:val="003300"/>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106424">
        <w:rPr>
          <w:rFonts w:ascii="Times New Roman" w:eastAsia="Times New Roman" w:hAnsi="Times New Roman" w:cs="Times New Roman"/>
          <w:color w:val="003300"/>
          <w:sz w:val="24"/>
          <w:szCs w:val="24"/>
        </w:rPr>
        <w:t>для</w:t>
      </w:r>
      <w:proofErr w:type="gramEnd"/>
      <w:r w:rsidRPr="00106424">
        <w:rPr>
          <w:rFonts w:ascii="Times New Roman" w:eastAsia="Times New Roman" w:hAnsi="Times New Roman" w:cs="Times New Roman"/>
          <w:color w:val="003300"/>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106424">
        <w:rPr>
          <w:rFonts w:ascii="Times New Roman" w:eastAsia="Times New Roman" w:hAnsi="Times New Roman" w:cs="Times New Roman"/>
          <w:color w:val="003300"/>
          <w:sz w:val="24"/>
          <w:szCs w:val="24"/>
        </w:rPr>
        <w:t>обучения</w:t>
      </w:r>
      <w:proofErr w:type="gramEnd"/>
      <w:r w:rsidRPr="00106424">
        <w:rPr>
          <w:rFonts w:ascii="Times New Roman" w:eastAsia="Times New Roman" w:hAnsi="Times New Roman" w:cs="Times New Roman"/>
          <w:color w:val="003300"/>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06424" w:rsidRDefault="00106424" w:rsidP="00106424">
      <w:pPr>
        <w:shd w:val="clear" w:color="auto" w:fill="FFFFFF"/>
        <w:spacing w:before="120" w:after="120" w:line="240" w:lineRule="auto"/>
        <w:jc w:val="both"/>
        <w:rPr>
          <w:rFonts w:ascii="Times New Roman" w:eastAsia="Times New Roman" w:hAnsi="Times New Roman" w:cs="Times New Roman"/>
          <w:color w:val="003300"/>
          <w:sz w:val="24"/>
          <w:szCs w:val="24"/>
        </w:rPr>
      </w:pPr>
      <w:r w:rsidRPr="00106424">
        <w:rPr>
          <w:rFonts w:ascii="Times New Roman" w:eastAsia="Times New Roman" w:hAnsi="Times New Roman" w:cs="Times New Roman"/>
          <w:color w:val="003300"/>
          <w:sz w:val="24"/>
          <w:szCs w:val="24"/>
        </w:rPr>
        <w:t xml:space="preserve">В нашем образовательном учреждении </w:t>
      </w:r>
      <w:r>
        <w:rPr>
          <w:rFonts w:ascii="Times New Roman" w:eastAsia="Times New Roman" w:hAnsi="Times New Roman" w:cs="Times New Roman"/>
          <w:color w:val="003300"/>
          <w:sz w:val="24"/>
          <w:szCs w:val="24"/>
        </w:rPr>
        <w:t>МКДОУ ДС с</w:t>
      </w:r>
      <w:proofErr w:type="gramStart"/>
      <w:r>
        <w:rPr>
          <w:rFonts w:ascii="Times New Roman" w:eastAsia="Times New Roman" w:hAnsi="Times New Roman" w:cs="Times New Roman"/>
          <w:color w:val="003300"/>
          <w:sz w:val="24"/>
          <w:szCs w:val="24"/>
        </w:rPr>
        <w:t>.П</w:t>
      </w:r>
      <w:proofErr w:type="gramEnd"/>
      <w:r>
        <w:rPr>
          <w:rFonts w:ascii="Times New Roman" w:eastAsia="Times New Roman" w:hAnsi="Times New Roman" w:cs="Times New Roman"/>
          <w:color w:val="003300"/>
          <w:sz w:val="24"/>
          <w:szCs w:val="24"/>
        </w:rPr>
        <w:t>одволошино</w:t>
      </w:r>
      <w:r w:rsidRPr="00106424">
        <w:rPr>
          <w:rFonts w:ascii="Times New Roman" w:eastAsia="Times New Roman" w:hAnsi="Times New Roman" w:cs="Times New Roman"/>
          <w:color w:val="003300"/>
          <w:sz w:val="24"/>
          <w:szCs w:val="24"/>
        </w:rPr>
        <w:t xml:space="preserve"> строго соблюдаются правила и меры безопасности. Сотрудники относятся ответственно к формированию здоровья детей в ДОУ. Воспитателями ведется строгий </w:t>
      </w:r>
      <w:proofErr w:type="gramStart"/>
      <w:r w:rsidRPr="00106424">
        <w:rPr>
          <w:rFonts w:ascii="Times New Roman" w:eastAsia="Times New Roman" w:hAnsi="Times New Roman" w:cs="Times New Roman"/>
          <w:color w:val="003300"/>
          <w:sz w:val="24"/>
          <w:szCs w:val="24"/>
        </w:rPr>
        <w:t>контроль за</w:t>
      </w:r>
      <w:proofErr w:type="gramEnd"/>
      <w:r w:rsidRPr="00106424">
        <w:rPr>
          <w:rFonts w:ascii="Times New Roman" w:eastAsia="Times New Roman" w:hAnsi="Times New Roman" w:cs="Times New Roman"/>
          <w:color w:val="003300"/>
          <w:sz w:val="24"/>
          <w:szCs w:val="24"/>
        </w:rPr>
        <w:t xml:space="preserve"> охраной здоровья воспитанников. Существуют правила охраны жизни и здоровья детей. Заместитель заведующего по административной и хозяйственной работе систематически проводит технические осмотры помещений детского сада, соблюдение всеми сотрудниками правил пожарной безопасности. Также педагогами проводятся инструктажи с детьми: по пожарной безопасности, технике безопасности, правила поведения на дороге, в общении с посторонними людьми. Все опасные предметы вне зоны досягаемости для детей. Для проведения занятий выдаются ножницы с затупленными концами, только под руководством и надзором воспитателя. Так же в целях охраны здоровья детей в ДОУ приведёны в порядок и участки, на которых дети гуляют. Ежедневно проверяется отсутствие предметов, которые могут нанести вред здоровью ребенка. Все игровые снаряды, в исправном состоянии. В зимний период территория ДОУ систематически очищается от снега</w:t>
      </w:r>
      <w:r>
        <w:rPr>
          <w:rFonts w:ascii="Times New Roman" w:eastAsia="Times New Roman" w:hAnsi="Times New Roman" w:cs="Times New Roman"/>
          <w:color w:val="003300"/>
          <w:sz w:val="24"/>
          <w:szCs w:val="24"/>
        </w:rPr>
        <w:t>.</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Охрана здоровья в ДОУ – задача очень важная и ответственная. Помещения, в которых находятся дети, ежедневно убираются и проветриваются. Воспитатели не только обучают детей и развивают их умственные способности, но и следят за тем, чтобы здоровье детей не пострадало, а наоборот крепло и улучшалось. В настоящее время одной из приоритетных задач, стоящих перед педагогами, является сохранение здоровья детей в процессе воспитания и обучения т.к. формирование здорового образа жизни начинаться уже в детском саду. Вся жизнедеятельность ребенка в ДОУ направлена на сохранение и </w:t>
      </w:r>
      <w:r w:rsidRPr="00106424">
        <w:rPr>
          <w:rFonts w:ascii="Times New Roman" w:eastAsia="Times New Roman" w:hAnsi="Times New Roman" w:cs="Times New Roman"/>
          <w:color w:val="003300"/>
          <w:sz w:val="24"/>
          <w:szCs w:val="24"/>
        </w:rPr>
        <w:lastRenderedPageBreak/>
        <w:t>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 Поэтому педагоги ДОУ стараются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w:t>
      </w:r>
      <w:proofErr w:type="spellStart"/>
      <w:r w:rsidRPr="00106424">
        <w:rPr>
          <w:rFonts w:ascii="Times New Roman" w:eastAsia="Times New Roman" w:hAnsi="Times New Roman" w:cs="Times New Roman"/>
          <w:color w:val="003300"/>
          <w:sz w:val="24"/>
          <w:szCs w:val="24"/>
        </w:rPr>
        <w:t>психоэмоционального</w:t>
      </w:r>
      <w:proofErr w:type="spellEnd"/>
      <w:r w:rsidRPr="00106424">
        <w:rPr>
          <w:rFonts w:ascii="Times New Roman" w:eastAsia="Times New Roman" w:hAnsi="Times New Roman" w:cs="Times New Roman"/>
          <w:color w:val="003300"/>
          <w:sz w:val="24"/>
          <w:szCs w:val="24"/>
        </w:rPr>
        <w:t xml:space="preserve"> состояния. Режим дня в ДОУ соблюдается на протяжении всего дня. От этого зависит здоровье и правильное развитие. При проведении режимных процессов педагоги придерживаются следующих правил:</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1. Полное и своевременное удовлетворение всех органических потребностей детей (во сне, питании).</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2. Тщательный гигиенический уход, обеспечение чистоты тела, одежды, постели.</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3. Привлечение детей к посильному участию в режимных процессах.</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4. Формирование культурно-гигиенических навыков.</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5. Эмоциональное общение в ходе выполнения режимных процессов.</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6. Учет потребностей детей, индивидуальных особенностей каждого ребенка.</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 Большое внимание уделяется организации адаптационного периода для детей, вновь поступивших в ДОУ. Разработан комплекс мероприятий по снижению срока привыкания детей к ДОУ, такие как: анкетирование родителей на тему "Готовность ребенка к поступлению в детский сад" пребывание ребенком небольшого отрезка времени в детском саду вместе с мамой (бабушкой); изучение и учет особенностей его поведения дома и привычек; щадящий режим. На ребенка заводится адаптационный лист, в котором фиксируются все виды деятельности ребенка, его эмоциональное состояние, навыки взаимоотношений, речь, определяется группа адаптации при поступлении в ДОУ.</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Медицинское обслуживание детей </w:t>
      </w:r>
      <w:r>
        <w:rPr>
          <w:rFonts w:ascii="Times New Roman" w:eastAsia="Times New Roman" w:hAnsi="Times New Roman" w:cs="Times New Roman"/>
          <w:color w:val="003300"/>
          <w:sz w:val="24"/>
          <w:szCs w:val="24"/>
        </w:rPr>
        <w:t>МКДОУ ДС с</w:t>
      </w:r>
      <w:proofErr w:type="gramStart"/>
      <w:r>
        <w:rPr>
          <w:rFonts w:ascii="Times New Roman" w:eastAsia="Times New Roman" w:hAnsi="Times New Roman" w:cs="Times New Roman"/>
          <w:color w:val="003300"/>
          <w:sz w:val="24"/>
          <w:szCs w:val="24"/>
        </w:rPr>
        <w:t>.П</w:t>
      </w:r>
      <w:proofErr w:type="gramEnd"/>
      <w:r>
        <w:rPr>
          <w:rFonts w:ascii="Times New Roman" w:eastAsia="Times New Roman" w:hAnsi="Times New Roman" w:cs="Times New Roman"/>
          <w:color w:val="003300"/>
          <w:sz w:val="24"/>
          <w:szCs w:val="24"/>
        </w:rPr>
        <w:t>одволошино</w:t>
      </w:r>
      <w:r w:rsidRPr="00106424">
        <w:rPr>
          <w:rFonts w:ascii="Times New Roman" w:eastAsia="Times New Roman" w:hAnsi="Times New Roman" w:cs="Times New Roman"/>
          <w:color w:val="003300"/>
          <w:sz w:val="24"/>
          <w:szCs w:val="24"/>
        </w:rPr>
        <w:t xml:space="preserve"> проводится </w:t>
      </w:r>
      <w:r>
        <w:rPr>
          <w:rFonts w:ascii="Times New Roman" w:eastAsia="Times New Roman" w:hAnsi="Times New Roman" w:cs="Times New Roman"/>
          <w:color w:val="003300"/>
          <w:sz w:val="24"/>
          <w:szCs w:val="24"/>
        </w:rPr>
        <w:t>сельским фельдшером</w:t>
      </w:r>
      <w:r w:rsidRPr="00106424">
        <w:rPr>
          <w:rFonts w:ascii="Times New Roman" w:eastAsia="Times New Roman" w:hAnsi="Times New Roman" w:cs="Times New Roman"/>
          <w:color w:val="003300"/>
          <w:sz w:val="24"/>
          <w:szCs w:val="24"/>
        </w:rPr>
        <w:t xml:space="preserve"> на основании Договора о сотрудничестве. </w:t>
      </w:r>
      <w:r>
        <w:rPr>
          <w:rFonts w:ascii="Times New Roman" w:eastAsia="Times New Roman" w:hAnsi="Times New Roman" w:cs="Times New Roman"/>
          <w:color w:val="003300"/>
          <w:sz w:val="24"/>
          <w:szCs w:val="24"/>
        </w:rPr>
        <w:t>Фельдшер</w:t>
      </w:r>
      <w:r w:rsidRPr="00106424">
        <w:rPr>
          <w:rFonts w:ascii="Times New Roman" w:eastAsia="Times New Roman" w:hAnsi="Times New Roman" w:cs="Times New Roman"/>
          <w:color w:val="003300"/>
          <w:sz w:val="24"/>
          <w:szCs w:val="24"/>
        </w:rPr>
        <w:t xml:space="preserve"> осуществляет лечебно-профилакти</w:t>
      </w:r>
      <w:r>
        <w:rPr>
          <w:rFonts w:ascii="Times New Roman" w:eastAsia="Times New Roman" w:hAnsi="Times New Roman" w:cs="Times New Roman"/>
          <w:color w:val="003300"/>
          <w:sz w:val="24"/>
          <w:szCs w:val="24"/>
        </w:rPr>
        <w:t xml:space="preserve">ческую поддержку воспитанникам, </w:t>
      </w:r>
      <w:r w:rsidRPr="00106424">
        <w:rPr>
          <w:rFonts w:ascii="Times New Roman" w:eastAsia="Times New Roman" w:hAnsi="Times New Roman" w:cs="Times New Roman"/>
          <w:color w:val="003300"/>
          <w:sz w:val="24"/>
          <w:szCs w:val="24"/>
        </w:rPr>
        <w:t>делает профилактические прививки, согласно На</w:t>
      </w:r>
      <w:r>
        <w:rPr>
          <w:rFonts w:ascii="Times New Roman" w:eastAsia="Times New Roman" w:hAnsi="Times New Roman" w:cs="Times New Roman"/>
          <w:color w:val="003300"/>
          <w:sz w:val="24"/>
          <w:szCs w:val="24"/>
        </w:rPr>
        <w:t xml:space="preserve">циональному календарю прививок, </w:t>
      </w:r>
      <w:r w:rsidRPr="00106424">
        <w:rPr>
          <w:rFonts w:ascii="Times New Roman" w:eastAsia="Times New Roman" w:hAnsi="Times New Roman" w:cs="Times New Roman"/>
          <w:color w:val="003300"/>
          <w:sz w:val="24"/>
          <w:szCs w:val="24"/>
        </w:rPr>
        <w:t xml:space="preserve">проводит антропометрические измерения детей в начале и конце учебного года, оказывает доврачебную помощь, осуществляет </w:t>
      </w:r>
      <w:proofErr w:type="gramStart"/>
      <w:r w:rsidRPr="00106424">
        <w:rPr>
          <w:rFonts w:ascii="Times New Roman" w:eastAsia="Times New Roman" w:hAnsi="Times New Roman" w:cs="Times New Roman"/>
          <w:color w:val="003300"/>
          <w:sz w:val="24"/>
          <w:szCs w:val="24"/>
        </w:rPr>
        <w:t>контроль за</w:t>
      </w:r>
      <w:proofErr w:type="gramEnd"/>
      <w:r w:rsidRPr="00106424">
        <w:rPr>
          <w:rFonts w:ascii="Times New Roman" w:eastAsia="Times New Roman" w:hAnsi="Times New Roman" w:cs="Times New Roman"/>
          <w:color w:val="003300"/>
          <w:sz w:val="24"/>
          <w:szCs w:val="24"/>
        </w:rPr>
        <w:t xml:space="preserve"> качеством питания детей. При </w:t>
      </w:r>
      <w:proofErr w:type="spellStart"/>
      <w:r w:rsidRPr="00106424">
        <w:rPr>
          <w:rFonts w:ascii="Times New Roman" w:eastAsia="Times New Roman" w:hAnsi="Times New Roman" w:cs="Times New Roman"/>
          <w:color w:val="003300"/>
          <w:sz w:val="24"/>
          <w:szCs w:val="24"/>
        </w:rPr>
        <w:t>поступленни</w:t>
      </w:r>
      <w:proofErr w:type="spellEnd"/>
      <w:r w:rsidRPr="00106424">
        <w:rPr>
          <w:rFonts w:ascii="Times New Roman" w:eastAsia="Times New Roman" w:hAnsi="Times New Roman" w:cs="Times New Roman"/>
          <w:color w:val="003300"/>
          <w:sz w:val="24"/>
          <w:szCs w:val="24"/>
        </w:rPr>
        <w:t xml:space="preserve"> ребенка в ДОУ проводится обследование на энтеробиоз и осмотр на педикулез. Ежедневно проводится осмотр работников пищеблока на наличие гнойничковых заболеваний и респираторные инфекции с отметками в журнале здоровья. Каждый год организуются плановые профилактические осмотры сотрудников медицинскими специалистами, гигиеническое обучение и профилактика энтеробиоза сотрудников с отметками в ЛМК. </w:t>
      </w:r>
    </w:p>
    <w:p w:rsidR="00106424" w:rsidRPr="00106424" w:rsidRDefault="00106424" w:rsidP="00106424">
      <w:pPr>
        <w:shd w:val="clear" w:color="auto" w:fill="FFFFFF"/>
        <w:spacing w:before="120" w:after="120" w:line="240" w:lineRule="auto"/>
        <w:jc w:val="both"/>
        <w:rPr>
          <w:rFonts w:ascii="Times New Roman" w:eastAsia="Times New Roman" w:hAnsi="Times New Roman" w:cs="Times New Roman"/>
          <w:color w:val="000000"/>
          <w:sz w:val="24"/>
          <w:szCs w:val="24"/>
        </w:rPr>
      </w:pPr>
      <w:r w:rsidRPr="00106424">
        <w:rPr>
          <w:rFonts w:ascii="Times New Roman" w:eastAsia="Times New Roman" w:hAnsi="Times New Roman" w:cs="Times New Roman"/>
          <w:color w:val="003300"/>
          <w:sz w:val="24"/>
          <w:szCs w:val="24"/>
        </w:rPr>
        <w:t xml:space="preserve">Одна из главных задач коллектива дошкольного учреждения - построение системы профилактических и оздоровительных мероприятий, направленной на сохранение и укрепление физического и психического здоровья дошкольников и всех участников образовательного процесса. В рамках данной системы предусмотрена оптимизация режима дня; улучшение питания; осуществление профилактических мероприятий; контроль за физическим, психическим состоянием детей; внедрение эффективных </w:t>
      </w:r>
      <w:r w:rsidRPr="00106424">
        <w:rPr>
          <w:rFonts w:ascii="Times New Roman" w:eastAsia="Times New Roman" w:hAnsi="Times New Roman" w:cs="Times New Roman"/>
          <w:color w:val="003300"/>
          <w:sz w:val="24"/>
          <w:szCs w:val="24"/>
        </w:rPr>
        <w:lastRenderedPageBreak/>
        <w:t xml:space="preserve">принципов развивающей педагогики оздоровления; обеспечение условий для успешной адаптации дошкольников к детскому саду и школе; формирование у детей и родителей мотивации к здоровому образу жизни.  Охрана и укрепление здоровья, воспитание привычки к здоровому образу жизни являются первостепенной задачей для педагогов. В связи с этим воспитатели ДОУ организуют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 во всех возрастных группах.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Педагогические работники образовательных учреждений проходят периодические бесплатные медицинские обследования за счет средств учредителя. </w:t>
      </w:r>
      <w:r>
        <w:rPr>
          <w:rFonts w:ascii="Times New Roman" w:eastAsia="Times New Roman" w:hAnsi="Times New Roman" w:cs="Times New Roman"/>
          <w:color w:val="003300"/>
          <w:sz w:val="24"/>
          <w:szCs w:val="24"/>
        </w:rPr>
        <w:t>ДОУ</w:t>
      </w:r>
      <w:r w:rsidRPr="00106424">
        <w:rPr>
          <w:rFonts w:ascii="Times New Roman" w:eastAsia="Times New Roman" w:hAnsi="Times New Roman" w:cs="Times New Roman"/>
          <w:color w:val="003300"/>
          <w:sz w:val="24"/>
          <w:szCs w:val="24"/>
        </w:rPr>
        <w:t xml:space="preserve"> оснащен специальной литературой по физическому воспитанию и развитию детей, который постоянно пополняется новыми книгами и пособиями, кроме того, имеется богатый выбор литературы для детей по формированию здорового образа жизни, такие как "Твоя безопасность", "Уроки Айболита", "Уроки </w:t>
      </w:r>
      <w:proofErr w:type="spellStart"/>
      <w:r w:rsidRPr="00106424">
        <w:rPr>
          <w:rFonts w:ascii="Times New Roman" w:eastAsia="Times New Roman" w:hAnsi="Times New Roman" w:cs="Times New Roman"/>
          <w:color w:val="003300"/>
          <w:sz w:val="24"/>
          <w:szCs w:val="24"/>
        </w:rPr>
        <w:t>Светофорика</w:t>
      </w:r>
      <w:proofErr w:type="spellEnd"/>
      <w:r w:rsidRPr="00106424">
        <w:rPr>
          <w:rFonts w:ascii="Times New Roman" w:eastAsia="Times New Roman" w:hAnsi="Times New Roman" w:cs="Times New Roman"/>
          <w:color w:val="003300"/>
          <w:sz w:val="24"/>
          <w:szCs w:val="24"/>
        </w:rPr>
        <w:t>". Особое внимание уделяем повышению квалификации воспитателей, используя различные формы работы: Педагогические советы, консультации, изучение опыта работы других ДОУ по данному вопросу. В целях создания единого образовательного пространства для детей, родителей и педагогов проводятся совместные мероприятия, в которых участвуют дети вместе со своими родителями.</w:t>
      </w:r>
    </w:p>
    <w:p w:rsidR="00B3051A" w:rsidRDefault="00B3051A"/>
    <w:sectPr w:rsidR="00B30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6424"/>
    <w:rsid w:val="00106424"/>
    <w:rsid w:val="00B3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6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424"/>
    <w:rPr>
      <w:rFonts w:ascii="Times New Roman" w:eastAsia="Times New Roman" w:hAnsi="Times New Roman" w:cs="Times New Roman"/>
      <w:b/>
      <w:bCs/>
      <w:kern w:val="36"/>
      <w:sz w:val="48"/>
      <w:szCs w:val="48"/>
    </w:rPr>
  </w:style>
  <w:style w:type="paragraph" w:customStyle="1" w:styleId="voice">
    <w:name w:val="voice"/>
    <w:basedOn w:val="a"/>
    <w:rsid w:val="001064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06424"/>
    <w:rPr>
      <w:b/>
      <w:bCs/>
    </w:rPr>
  </w:style>
  <w:style w:type="paragraph" w:styleId="a4">
    <w:name w:val="Balloon Text"/>
    <w:basedOn w:val="a"/>
    <w:link w:val="a5"/>
    <w:uiPriority w:val="99"/>
    <w:semiHidden/>
    <w:unhideWhenUsed/>
    <w:rsid w:val="00106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9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1857</Words>
  <Characters>10591</Characters>
  <Application>Microsoft Office Word</Application>
  <DocSecurity>0</DocSecurity>
  <Lines>88</Lines>
  <Paragraphs>24</Paragraphs>
  <ScaleCrop>false</ScaleCrop>
  <Company>Grizli777</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2023-12-05T08:17:00Z</dcterms:created>
  <dcterms:modified xsi:type="dcterms:W3CDTF">2023-12-05T08:23:00Z</dcterms:modified>
</cp:coreProperties>
</file>